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595" w:type="dxa"/>
        <w:jc w:val="center"/>
        <w:tblLook w:val="01E0" w:firstRow="1" w:lastRow="1" w:firstColumn="1" w:lastColumn="1" w:noHBand="0" w:noVBand="0"/>
      </w:tblPr>
      <w:tblGrid>
        <w:gridCol w:w="5954"/>
        <w:gridCol w:w="8641"/>
      </w:tblGrid>
      <w:tr w:rsidR="00A303B0" w:rsidRPr="004750F6" w14:paraId="0B6F861F" w14:textId="77777777" w:rsidTr="00BC4710">
        <w:trPr>
          <w:trHeight w:val="1279"/>
          <w:jc w:val="center"/>
        </w:trPr>
        <w:tc>
          <w:tcPr>
            <w:tcW w:w="5954" w:type="dxa"/>
            <w:shd w:val="clear" w:color="auto" w:fill="auto"/>
          </w:tcPr>
          <w:p w14:paraId="39348432" w14:textId="0A5C8BF8" w:rsidR="00A303B0" w:rsidRPr="004750F6" w:rsidRDefault="00A303B0" w:rsidP="00F66CC8">
            <w:pPr>
              <w:jc w:val="center"/>
              <w:rPr>
                <w:b/>
                <w:lang w:val="pt-BR"/>
              </w:rPr>
            </w:pPr>
            <w:r w:rsidRPr="004750F6">
              <w:rPr>
                <w:b/>
              </w:rPr>
              <w:t xml:space="preserve">BỘ </w:t>
            </w:r>
            <w:r w:rsidR="002C3D9A">
              <w:rPr>
                <w:b/>
              </w:rPr>
              <w:t>Y T</w:t>
            </w:r>
            <w:r w:rsidR="00F66CC8" w:rsidRPr="004750F6">
              <w:rPr>
                <w:b/>
              </w:rPr>
              <w:t>Ế</w:t>
            </w:r>
          </w:p>
          <w:p w14:paraId="2EC0365A" w14:textId="77777777" w:rsidR="00A303B0" w:rsidRPr="004750F6" w:rsidRDefault="00A303B0" w:rsidP="005850AF">
            <w:pPr>
              <w:spacing w:after="120"/>
              <w:jc w:val="center"/>
              <w:rPr>
                <w:lang w:val="pt-BR"/>
              </w:rPr>
            </w:pPr>
            <w:r w:rsidRPr="004750F6">
              <w:rPr>
                <w:noProof/>
              </w:rPr>
              <mc:AlternateContent>
                <mc:Choice Requires="wps">
                  <w:drawing>
                    <wp:anchor distT="4294967293" distB="4294967293" distL="114300" distR="114300" simplePos="0" relativeHeight="251659264" behindDoc="0" locked="0" layoutInCell="1" allowOverlap="1" wp14:anchorId="3FB55DA5" wp14:editId="0089E2DE">
                      <wp:simplePos x="0" y="0"/>
                      <wp:positionH relativeFrom="column">
                        <wp:posOffset>1584037</wp:posOffset>
                      </wp:positionH>
                      <wp:positionV relativeFrom="paragraph">
                        <wp:posOffset>59810</wp:posOffset>
                      </wp:positionV>
                      <wp:extent cx="499985" cy="8734"/>
                      <wp:effectExtent l="0" t="0" r="33655" b="2984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99985" cy="873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8D29DB" id="Straight Connector 2" o:spid="_x0000_s1026" style="position:absolute;flip:y;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24.75pt,4.7pt" to="164.1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"/>
                  </w:pict>
                </mc:Fallback>
              </mc:AlternateContent>
            </w:r>
          </w:p>
        </w:tc>
        <w:tc>
          <w:tcPr>
            <w:tcW w:w="8641" w:type="dxa"/>
            <w:shd w:val="clear" w:color="auto" w:fill="auto"/>
          </w:tcPr>
          <w:p w14:paraId="1EF1D96A" w14:textId="77777777" w:rsidR="00A303B0" w:rsidRPr="004750F6" w:rsidRDefault="00A303B0" w:rsidP="005850AF">
            <w:pPr>
              <w:ind w:right="-1025"/>
              <w:jc w:val="center"/>
              <w:rPr>
                <w:b/>
                <w:bCs/>
                <w:lang w:val="pt-BR"/>
              </w:rPr>
            </w:pPr>
            <w:r w:rsidRPr="004750F6">
              <w:rPr>
                <w:b/>
                <w:bCs/>
                <w:lang w:val="pt-BR"/>
              </w:rPr>
              <w:t>CỘNG HOÀ XÃ HỘI CHỦ NGHĨA VIỆT NAM</w:t>
            </w:r>
          </w:p>
          <w:p w14:paraId="3F2E6C42" w14:textId="77777777" w:rsidR="00A303B0" w:rsidRPr="004750F6" w:rsidRDefault="00A303B0" w:rsidP="005850AF">
            <w:pPr>
              <w:jc w:val="center"/>
              <w:rPr>
                <w:b/>
                <w:bCs/>
                <w:lang w:val="pt-BR"/>
              </w:rPr>
            </w:pPr>
            <w:r w:rsidRPr="004750F6">
              <w:rPr>
                <w:b/>
                <w:bCs/>
                <w:lang w:val="pt-BR"/>
              </w:rPr>
              <w:t xml:space="preserve">             Độc lập - Tự do - Hạnh phúc</w:t>
            </w:r>
          </w:p>
          <w:p w14:paraId="72FBF504" w14:textId="77777777" w:rsidR="00A303B0" w:rsidRPr="004750F6" w:rsidRDefault="00A303B0" w:rsidP="005850AF">
            <w:pPr>
              <w:jc w:val="center"/>
              <w:rPr>
                <w:b/>
                <w:bCs/>
                <w:lang w:val="pt-BR"/>
              </w:rPr>
            </w:pPr>
            <w:r w:rsidRPr="004750F6">
              <w:rPr>
                <w:noProof/>
              </w:rPr>
              <mc:AlternateContent>
                <mc:Choice Requires="wps">
                  <w:drawing>
                    <wp:anchor distT="4294967293" distB="4294967293" distL="114300" distR="114300" simplePos="0" relativeHeight="251660288" behindDoc="0" locked="0" layoutInCell="1" allowOverlap="1" wp14:anchorId="58D4E049" wp14:editId="79AD3452">
                      <wp:simplePos x="0" y="0"/>
                      <wp:positionH relativeFrom="column">
                        <wp:posOffset>2149475</wp:posOffset>
                      </wp:positionH>
                      <wp:positionV relativeFrom="paragraph">
                        <wp:posOffset>45084</wp:posOffset>
                      </wp:positionV>
                      <wp:extent cx="1576705" cy="0"/>
                      <wp:effectExtent l="0" t="0" r="2349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76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EDB3F4" id="Straight Connector 1" o:spid="_x0000_s1026" style="position:absolute;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69.25pt,3.55pt" to="293.4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1iDHQIAADY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"/>
                  </w:pict>
                </mc:Fallback>
              </mc:AlternateContent>
            </w:r>
          </w:p>
          <w:p w14:paraId="46F3A0E0" w14:textId="1E337DBA" w:rsidR="00A303B0" w:rsidRPr="004750F6" w:rsidRDefault="00A303B0" w:rsidP="005850AF">
            <w:pPr>
              <w:spacing w:after="120"/>
              <w:jc w:val="right"/>
              <w:rPr>
                <w:b/>
                <w:bCs/>
              </w:rPr>
            </w:pPr>
            <w:r w:rsidRPr="004750F6">
              <w:rPr>
                <w:i/>
                <w:iCs/>
                <w:lang w:val="pt-BR"/>
              </w:rPr>
              <w:t>Hà Nội, ngày     tháng    năm 202</w:t>
            </w:r>
            <w:r w:rsidR="00A9706A" w:rsidRPr="004750F6">
              <w:rPr>
                <w:i/>
                <w:iCs/>
                <w:lang w:val="pt-BR"/>
              </w:rPr>
              <w:t>5</w:t>
            </w:r>
          </w:p>
        </w:tc>
      </w:tr>
    </w:tbl>
    <w:p w14:paraId="7459142A" w14:textId="77777777" w:rsidR="00DE6B2C" w:rsidRDefault="00DC6B99" w:rsidP="00DE6B2C">
      <w:pPr>
        <w:jc w:val="center"/>
        <w:rPr>
          <w:b/>
          <w:sz w:val="26"/>
          <w:szCs w:val="26"/>
        </w:rPr>
      </w:pPr>
      <w:r w:rsidRPr="004750F6">
        <w:rPr>
          <w:b/>
          <w:sz w:val="26"/>
          <w:szCs w:val="26"/>
        </w:rPr>
        <w:t>BẢN</w:t>
      </w:r>
      <w:r w:rsidR="00A303B0" w:rsidRPr="004750F6">
        <w:rPr>
          <w:b/>
          <w:sz w:val="26"/>
          <w:szCs w:val="26"/>
        </w:rPr>
        <w:t xml:space="preserve"> TỔNG HỢP TIẾP THU, GIẢI TRÌNH Ý KIẾN GÓP Ý</w:t>
      </w:r>
      <w:r w:rsidR="00DE6B2C">
        <w:rPr>
          <w:b/>
          <w:sz w:val="26"/>
          <w:szCs w:val="26"/>
        </w:rPr>
        <w:t>,</w:t>
      </w:r>
      <w:r w:rsidR="00A303B0" w:rsidRPr="004750F6">
        <w:rPr>
          <w:b/>
          <w:sz w:val="26"/>
          <w:szCs w:val="26"/>
        </w:rPr>
        <w:t xml:space="preserve"> </w:t>
      </w:r>
      <w:r w:rsidR="00DE6B2C">
        <w:rPr>
          <w:b/>
          <w:sz w:val="26"/>
          <w:szCs w:val="26"/>
        </w:rPr>
        <w:t xml:space="preserve">PHẢN BIỆN XÃ HỘI ĐỐI VỚI </w:t>
      </w:r>
      <w:r w:rsidR="00A303B0" w:rsidRPr="004750F6">
        <w:rPr>
          <w:b/>
          <w:sz w:val="26"/>
          <w:szCs w:val="26"/>
        </w:rPr>
        <w:t>DỰ THẢO NGHỊ ĐỊNH</w:t>
      </w:r>
      <w:r w:rsidR="008716A4" w:rsidRPr="004750F6">
        <w:rPr>
          <w:b/>
          <w:sz w:val="26"/>
          <w:szCs w:val="26"/>
        </w:rPr>
        <w:t xml:space="preserve"> </w:t>
      </w:r>
      <w:r w:rsidR="00A303B0" w:rsidRPr="004750F6">
        <w:rPr>
          <w:b/>
          <w:sz w:val="26"/>
          <w:szCs w:val="26"/>
        </w:rPr>
        <w:t xml:space="preserve">QUY ĐỊNH CHI TIẾT VÀ HƯỚNG DẪN </w:t>
      </w:r>
      <w:r w:rsidR="008716A4" w:rsidRPr="004750F6">
        <w:rPr>
          <w:b/>
          <w:sz w:val="26"/>
          <w:szCs w:val="26"/>
        </w:rPr>
        <w:t xml:space="preserve">THI HÀNH </w:t>
      </w:r>
      <w:r w:rsidR="00A303B0" w:rsidRPr="004750F6">
        <w:rPr>
          <w:b/>
          <w:sz w:val="26"/>
          <w:szCs w:val="26"/>
        </w:rPr>
        <w:t xml:space="preserve">MỘT SỐ ĐIỀU CỦA </w:t>
      </w:r>
      <w:r w:rsidRPr="004750F6">
        <w:rPr>
          <w:b/>
          <w:sz w:val="26"/>
          <w:szCs w:val="26"/>
        </w:rPr>
        <w:t xml:space="preserve">LUẬT </w:t>
      </w:r>
      <w:r w:rsidR="00A303B0" w:rsidRPr="004750F6">
        <w:rPr>
          <w:b/>
          <w:sz w:val="26"/>
          <w:szCs w:val="26"/>
        </w:rPr>
        <w:t xml:space="preserve">BẢO HIỂM XÃ HỘI </w:t>
      </w:r>
    </w:p>
    <w:p w14:paraId="3F0EE282" w14:textId="18678C2B" w:rsidR="00A303B0" w:rsidRDefault="00A303B0" w:rsidP="00DE6B2C">
      <w:pPr>
        <w:jc w:val="center"/>
        <w:rPr>
          <w:b/>
          <w:sz w:val="26"/>
          <w:szCs w:val="26"/>
        </w:rPr>
      </w:pPr>
      <w:r w:rsidRPr="004750F6">
        <w:rPr>
          <w:b/>
          <w:sz w:val="26"/>
          <w:szCs w:val="26"/>
        </w:rPr>
        <w:t>VỀ</w:t>
      </w:r>
      <w:r w:rsidR="00625A41">
        <w:rPr>
          <w:b/>
          <w:sz w:val="26"/>
          <w:szCs w:val="26"/>
        </w:rPr>
        <w:t xml:space="preserve"> TRỢ CẤP</w:t>
      </w:r>
      <w:r w:rsidRPr="004750F6">
        <w:rPr>
          <w:b/>
          <w:sz w:val="26"/>
          <w:szCs w:val="26"/>
        </w:rPr>
        <w:t xml:space="preserve"> HƯU TRÍ XÃ HỘI</w:t>
      </w:r>
    </w:p>
    <w:p w14:paraId="5778F94E" w14:textId="5700FB34" w:rsidR="00DE6B2C" w:rsidRDefault="00DE6B2C" w:rsidP="00DE6B2C">
      <w:pPr>
        <w:jc w:val="center"/>
        <w:rPr>
          <w:b/>
          <w:sz w:val="26"/>
          <w:szCs w:val="26"/>
        </w:rPr>
      </w:pPr>
    </w:p>
    <w:p w14:paraId="499D6CAC" w14:textId="07D728CD" w:rsidR="00DC6B99" w:rsidRPr="00DE6B2C" w:rsidRDefault="00DE6B2C" w:rsidP="00DE6B2C">
      <w:pPr>
        <w:pStyle w:val="NormalWeb"/>
        <w:shd w:val="clear" w:color="auto" w:fill="FFFFFF"/>
        <w:spacing w:before="120" w:beforeAutospacing="0" w:after="120" w:afterAutospacing="0"/>
        <w:ind w:firstLine="709"/>
        <w:jc w:val="both"/>
        <w:rPr>
          <w:color w:val="000000"/>
          <w:sz w:val="26"/>
          <w:szCs w:val="26"/>
          <w:shd w:val="clear" w:color="auto" w:fill="FFFFFF"/>
        </w:rPr>
      </w:pPr>
      <w:r w:rsidRPr="00DE6B2C">
        <w:rPr>
          <w:sz w:val="26"/>
          <w:szCs w:val="26"/>
        </w:rPr>
        <w:t>Căn cứ Luật ban hành văn bản quy phạm pháp lu</w:t>
      </w:r>
      <w:r w:rsidR="00C2228D">
        <w:rPr>
          <w:sz w:val="26"/>
          <w:szCs w:val="26"/>
        </w:rPr>
        <w:t>ật, Bô Y tế đã tổ chức lấy ý kiế</w:t>
      </w:r>
      <w:r w:rsidRPr="00DE6B2C">
        <w:rPr>
          <w:sz w:val="26"/>
          <w:szCs w:val="26"/>
        </w:rPr>
        <w:t xml:space="preserve">n, tham vấn đối với hồ sơ dự thảo </w:t>
      </w:r>
      <w:r w:rsidRPr="00DE6B2C">
        <w:rPr>
          <w:sz w:val="26"/>
          <w:szCs w:val="26"/>
        </w:rPr>
        <w:t>Nghị định</w:t>
      </w:r>
      <w:r w:rsidRPr="00DE6B2C">
        <w:rPr>
          <w:sz w:val="26"/>
          <w:szCs w:val="26"/>
          <w:lang w:val="vi-VN"/>
        </w:rPr>
        <w:t xml:space="preserve"> </w:t>
      </w:r>
      <w:r w:rsidRPr="00DE6B2C">
        <w:rPr>
          <w:color w:val="000000"/>
          <w:sz w:val="26"/>
          <w:szCs w:val="26"/>
        </w:rPr>
        <w:t>quy định chi tiết và hướng dẫn thi hành một số điều của Luật Bảo hiểm xã hội về trợ cấp hưu trí xã hội</w:t>
      </w:r>
      <w:r w:rsidRPr="00DE6B2C">
        <w:rPr>
          <w:color w:val="000000"/>
          <w:sz w:val="26"/>
          <w:szCs w:val="26"/>
          <w:shd w:val="clear" w:color="auto" w:fill="FFFFFF"/>
        </w:rPr>
        <w:t>.</w:t>
      </w:r>
    </w:p>
    <w:p w14:paraId="1ECCC601" w14:textId="3093B444" w:rsidR="00DE6B2C" w:rsidRDefault="00DE6B2C" w:rsidP="00DE6B2C">
      <w:pPr>
        <w:pStyle w:val="NormalWeb"/>
        <w:shd w:val="clear" w:color="auto" w:fill="FFFFFF"/>
        <w:spacing w:before="120" w:beforeAutospacing="0" w:after="120" w:afterAutospacing="0"/>
        <w:ind w:firstLine="709"/>
        <w:rPr>
          <w:b/>
          <w:color w:val="000000"/>
          <w:sz w:val="26"/>
          <w:szCs w:val="26"/>
        </w:rPr>
      </w:pPr>
      <w:r>
        <w:rPr>
          <w:b/>
          <w:color w:val="000000"/>
          <w:sz w:val="26"/>
          <w:szCs w:val="26"/>
        </w:rPr>
        <w:t>1. Tổng số cơ quan, tổ chức, cá nhân đã gửi xin ý kiến, tham vấn/góp ý, phản biện xã hội và tổng số ý kiến nhận được</w:t>
      </w:r>
    </w:p>
    <w:p w14:paraId="440005BB" w14:textId="05A4D003" w:rsidR="00744377" w:rsidRPr="004750F6" w:rsidRDefault="00DE6B2C" w:rsidP="00DE6B2C">
      <w:pPr>
        <w:pStyle w:val="NormalWeb"/>
        <w:shd w:val="clear" w:color="auto" w:fill="FFFFFF"/>
        <w:spacing w:before="120" w:beforeAutospacing="0" w:after="120" w:afterAutospacing="0"/>
        <w:ind w:firstLine="709"/>
        <w:rPr>
          <w:b/>
          <w:color w:val="000000"/>
          <w:sz w:val="26"/>
          <w:szCs w:val="26"/>
        </w:rPr>
      </w:pPr>
      <w:r>
        <w:rPr>
          <w:b/>
          <w:color w:val="000000"/>
          <w:sz w:val="26"/>
          <w:szCs w:val="26"/>
        </w:rPr>
        <w:t>1.</w:t>
      </w:r>
      <w:r w:rsidR="00063B17" w:rsidRPr="004750F6">
        <w:rPr>
          <w:b/>
          <w:color w:val="000000"/>
          <w:sz w:val="26"/>
          <w:szCs w:val="26"/>
        </w:rPr>
        <w:t>1</w:t>
      </w:r>
      <w:r>
        <w:rPr>
          <w:b/>
          <w:color w:val="000000"/>
          <w:sz w:val="26"/>
          <w:szCs w:val="26"/>
        </w:rPr>
        <w:t>.</w:t>
      </w:r>
      <w:r w:rsidR="00063B17" w:rsidRPr="004750F6">
        <w:rPr>
          <w:b/>
          <w:color w:val="000000"/>
          <w:sz w:val="26"/>
          <w:szCs w:val="26"/>
        </w:rPr>
        <w:t xml:space="preserve"> </w:t>
      </w:r>
      <w:r w:rsidR="00DC6B99" w:rsidRPr="004750F6">
        <w:rPr>
          <w:b/>
          <w:color w:val="000000"/>
          <w:sz w:val="26"/>
          <w:szCs w:val="26"/>
        </w:rPr>
        <w:t>Tổng số cơ quan, tổ chức</w:t>
      </w:r>
      <w:r w:rsidR="00CA2E0D" w:rsidRPr="004750F6">
        <w:rPr>
          <w:b/>
          <w:color w:val="000000"/>
          <w:sz w:val="26"/>
          <w:szCs w:val="26"/>
        </w:rPr>
        <w:t>, cá nhân đã gửi xin ý kiến</w:t>
      </w:r>
      <w:r w:rsidR="00063B17" w:rsidRPr="004750F6">
        <w:rPr>
          <w:b/>
          <w:color w:val="000000"/>
          <w:sz w:val="26"/>
          <w:szCs w:val="26"/>
        </w:rPr>
        <w:t xml:space="preserve"> là</w:t>
      </w:r>
      <w:r w:rsidR="00744377" w:rsidRPr="004750F6">
        <w:rPr>
          <w:b/>
          <w:color w:val="000000"/>
          <w:sz w:val="26"/>
          <w:szCs w:val="26"/>
        </w:rPr>
        <w:t xml:space="preserve"> </w:t>
      </w:r>
      <w:r w:rsidR="00063B17" w:rsidRPr="004750F6">
        <w:rPr>
          <w:b/>
          <w:color w:val="000000"/>
          <w:sz w:val="26"/>
          <w:szCs w:val="26"/>
        </w:rPr>
        <w:t xml:space="preserve">107 đơn vị, bao gồm: </w:t>
      </w:r>
    </w:p>
    <w:p w14:paraId="514A5B2A" w14:textId="6220F973" w:rsidR="00063B17" w:rsidRPr="004750F6" w:rsidRDefault="004750F6" w:rsidP="00DE6B2C">
      <w:pPr>
        <w:ind w:firstLine="709"/>
        <w:jc w:val="both"/>
        <w:rPr>
          <w:sz w:val="26"/>
          <w:szCs w:val="26"/>
        </w:rPr>
      </w:pPr>
      <w:r w:rsidRPr="004750F6">
        <w:rPr>
          <w:sz w:val="26"/>
          <w:szCs w:val="26"/>
        </w:rPr>
        <w:t xml:space="preserve">- </w:t>
      </w:r>
      <w:r w:rsidR="00063B17" w:rsidRPr="004750F6">
        <w:rPr>
          <w:sz w:val="26"/>
          <w:szCs w:val="26"/>
        </w:rPr>
        <w:t xml:space="preserve">Các Bộ, cơ quan ngang Bộ, cơ quan thuộc Chính phủ (25 đơn vị): </w:t>
      </w:r>
    </w:p>
    <w:p w14:paraId="4EAD810B" w14:textId="77777777" w:rsidR="00DE6B2C" w:rsidRDefault="00063B17" w:rsidP="00DE6B2C">
      <w:pPr>
        <w:ind w:firstLine="709"/>
        <w:jc w:val="both"/>
        <w:rPr>
          <w:sz w:val="26"/>
          <w:szCs w:val="26"/>
        </w:rPr>
      </w:pPr>
      <w:r w:rsidRPr="004750F6">
        <w:rPr>
          <w:sz w:val="26"/>
          <w:szCs w:val="26"/>
        </w:rPr>
        <w:t>Bộ Quốc Phòng, Bộ Công an, Bộ Ngoại giao, Bộ Tư pháp, Bộ Tài chính, Bộ Công thương, Bộ Giao thông Vận tải, Bộ Xây dựng, Bộ Thông tin và Truyền thông, Bộ Giáo dục và Đào tạo, Bộ Nông nghiệp và Phát triển nông thôn, Bộ Kế hoạch và Đầu tư, Bộ Nội vụ, Bộ Y tế, Bộ Khoa học và Công nghệ, Bộ Văn hoá, Thể thao và Du lịch, Bộ Tài nguyên và Môi trường, Toà án Nhân dân tối cao, Viện Kiểm sát Nhân dân tối cao, Thanh tra Chính phủ, Văn phòng Chính phủ, Uỷ ban Dân tộc, Uỷ ban Trung ương Mặt trận Tổ quốc Việt Nam, Ngân hàng Nhà nước Việt Na</w:t>
      </w:r>
      <w:r w:rsidR="00DE6B2C">
        <w:rPr>
          <w:sz w:val="26"/>
          <w:szCs w:val="26"/>
        </w:rPr>
        <w:t>m, Ngân hàng Chính sách xã hội.</w:t>
      </w:r>
    </w:p>
    <w:p w14:paraId="6D92D6C3" w14:textId="77777777" w:rsidR="00DE6B2C" w:rsidRDefault="00063B17" w:rsidP="00DE6B2C">
      <w:pPr>
        <w:ind w:firstLine="709"/>
        <w:jc w:val="both"/>
        <w:rPr>
          <w:sz w:val="26"/>
          <w:szCs w:val="26"/>
        </w:rPr>
      </w:pPr>
      <w:r w:rsidRPr="004750F6">
        <w:rPr>
          <w:sz w:val="26"/>
          <w:szCs w:val="26"/>
        </w:rPr>
        <w:t>- Các cơ quan, đoàn thể (8 đơn vị): Hội Liên hiệp Phụ nữ Việt Nam, Hội Nông dân Việt Nam, Hội Chiến binh Việt Nam, Tổng Liên đoàn Lao động Việt Nam, Trung ương Đoàn Thanh niên Cộng sản Hồ Chí Minh, Hội Người cao tuổi Việt Nam, Hội Bảo trợ người khuyết tật và trẻ mồ côi Việt Nam, Liên hiệp hội người khuyết tật Việt Nam.</w:t>
      </w:r>
    </w:p>
    <w:p w14:paraId="78E7EEAD" w14:textId="77777777" w:rsidR="00DE6B2C" w:rsidRDefault="00063B17" w:rsidP="00DE6B2C">
      <w:pPr>
        <w:ind w:firstLine="709"/>
        <w:jc w:val="both"/>
        <w:rPr>
          <w:sz w:val="26"/>
          <w:szCs w:val="26"/>
        </w:rPr>
      </w:pPr>
      <w:r w:rsidRPr="004750F6">
        <w:rPr>
          <w:sz w:val="26"/>
          <w:szCs w:val="26"/>
        </w:rPr>
        <w:t>- Uỷ ban nhân dân 63 tỉnh, thành phố trực thuộc Trung ương.</w:t>
      </w:r>
    </w:p>
    <w:p w14:paraId="017188F6" w14:textId="77777777" w:rsidR="00DE6B2C" w:rsidRDefault="00063B17" w:rsidP="00DE6B2C">
      <w:pPr>
        <w:ind w:firstLine="709"/>
        <w:jc w:val="both"/>
        <w:rPr>
          <w:sz w:val="26"/>
          <w:szCs w:val="26"/>
        </w:rPr>
      </w:pPr>
      <w:r w:rsidRPr="004750F6">
        <w:rPr>
          <w:sz w:val="26"/>
          <w:szCs w:val="26"/>
        </w:rPr>
        <w:t>- Các Cục, Vụ thuộc Bộ Lao động - Thương binh và Xã hội (10 đơn vị): Văn phòng Bộ, Vụ Bảo hiểm xã hội, Vụ Kế hoạch - Tài chính, Vụ Pháp chế, Cục Người có công, Cục Quan hệ lao động và Tiền lương, Vụ Bình đẳng giới, Vụ Tổ chức cán bộ, Cục Việc làm, Viện Khoa học Lao động và Xã hội.</w:t>
      </w:r>
    </w:p>
    <w:p w14:paraId="799C7B4F" w14:textId="77777777" w:rsidR="00DE6B2C" w:rsidRDefault="00063B17" w:rsidP="00DE6B2C">
      <w:pPr>
        <w:ind w:firstLine="709"/>
        <w:jc w:val="both"/>
        <w:rPr>
          <w:sz w:val="26"/>
          <w:szCs w:val="26"/>
        </w:rPr>
      </w:pPr>
      <w:r w:rsidRPr="004750F6">
        <w:rPr>
          <w:sz w:val="26"/>
          <w:szCs w:val="26"/>
        </w:rPr>
        <w:t>- Vụ Xã hội - Văn phòng Quốc hội.</w:t>
      </w:r>
    </w:p>
    <w:p w14:paraId="27D8248F" w14:textId="1E952E94" w:rsidR="00063B17" w:rsidRPr="004750F6" w:rsidRDefault="00063B17" w:rsidP="00DE6B2C">
      <w:pPr>
        <w:ind w:firstLine="709"/>
        <w:jc w:val="both"/>
        <w:rPr>
          <w:sz w:val="26"/>
          <w:szCs w:val="26"/>
        </w:rPr>
      </w:pPr>
      <w:r w:rsidRPr="004750F6">
        <w:rPr>
          <w:sz w:val="26"/>
          <w:szCs w:val="26"/>
        </w:rPr>
        <w:t>- Cổng Thông tin điện tử Chính phủ</w:t>
      </w:r>
      <w:r w:rsidR="00112009">
        <w:rPr>
          <w:sz w:val="26"/>
          <w:szCs w:val="26"/>
        </w:rPr>
        <w:t>.</w:t>
      </w:r>
    </w:p>
    <w:p w14:paraId="612AEF5F" w14:textId="44582C35" w:rsidR="00DC6B99" w:rsidRPr="004750F6" w:rsidRDefault="00DE6B2C" w:rsidP="005850AF">
      <w:pPr>
        <w:pStyle w:val="NormalWeb"/>
        <w:shd w:val="clear" w:color="auto" w:fill="FFFFFF"/>
        <w:spacing w:before="120" w:beforeAutospacing="0" w:after="120" w:afterAutospacing="0"/>
        <w:ind w:firstLine="720"/>
        <w:rPr>
          <w:b/>
          <w:color w:val="000000"/>
          <w:sz w:val="26"/>
          <w:szCs w:val="26"/>
        </w:rPr>
      </w:pPr>
      <w:r>
        <w:rPr>
          <w:b/>
          <w:color w:val="000000"/>
          <w:sz w:val="26"/>
          <w:szCs w:val="26"/>
        </w:rPr>
        <w:t>1</w:t>
      </w:r>
      <w:r w:rsidR="00063B17" w:rsidRPr="004750F6">
        <w:rPr>
          <w:b/>
          <w:color w:val="000000"/>
          <w:sz w:val="26"/>
          <w:szCs w:val="26"/>
        </w:rPr>
        <w:t xml:space="preserve">.2. </w:t>
      </w:r>
      <w:r w:rsidR="00CA2E0D" w:rsidRPr="004750F6">
        <w:rPr>
          <w:b/>
          <w:color w:val="000000"/>
          <w:sz w:val="26"/>
          <w:szCs w:val="26"/>
        </w:rPr>
        <w:t>Tổng số ý kiến nhận được</w:t>
      </w:r>
      <w:r w:rsidR="00063B17" w:rsidRPr="004750F6">
        <w:rPr>
          <w:b/>
          <w:color w:val="000000"/>
          <w:sz w:val="26"/>
          <w:szCs w:val="26"/>
        </w:rPr>
        <w:t>:</w:t>
      </w:r>
      <w:r w:rsidR="007B6FF6">
        <w:rPr>
          <w:b/>
          <w:color w:val="000000"/>
          <w:sz w:val="26"/>
          <w:szCs w:val="26"/>
        </w:rPr>
        <w:t xml:space="preserve"> </w:t>
      </w:r>
      <w:r w:rsidR="00625A41">
        <w:rPr>
          <w:b/>
          <w:color w:val="000000"/>
          <w:sz w:val="26"/>
          <w:szCs w:val="26"/>
        </w:rPr>
        <w:t>69</w:t>
      </w:r>
      <w:r w:rsidR="00A57370" w:rsidRPr="004750F6">
        <w:rPr>
          <w:b/>
          <w:color w:val="000000"/>
          <w:sz w:val="26"/>
          <w:szCs w:val="26"/>
        </w:rPr>
        <w:t xml:space="preserve"> ý kiến</w:t>
      </w:r>
    </w:p>
    <w:p w14:paraId="68A752EB" w14:textId="72F0C701" w:rsidR="008716A4" w:rsidRPr="004750F6" w:rsidRDefault="008716A4" w:rsidP="008716A4">
      <w:pPr>
        <w:ind w:firstLine="720"/>
        <w:rPr>
          <w:sz w:val="26"/>
          <w:szCs w:val="26"/>
          <w:lang w:val="vi-VN"/>
        </w:rPr>
      </w:pPr>
      <w:r w:rsidRPr="004750F6">
        <w:rPr>
          <w:sz w:val="26"/>
          <w:szCs w:val="26"/>
          <w:lang w:val="vi-VN"/>
        </w:rPr>
        <w:t xml:space="preserve">Tính đến ngày </w:t>
      </w:r>
      <w:r w:rsidR="00625A41">
        <w:rPr>
          <w:sz w:val="26"/>
          <w:szCs w:val="26"/>
        </w:rPr>
        <w:t>28/02</w:t>
      </w:r>
      <w:r w:rsidRPr="004750F6">
        <w:rPr>
          <w:sz w:val="26"/>
          <w:szCs w:val="26"/>
        </w:rPr>
        <w:t>/2025</w:t>
      </w:r>
      <w:r w:rsidRPr="004750F6">
        <w:rPr>
          <w:sz w:val="26"/>
          <w:szCs w:val="26"/>
          <w:lang w:val="vi-VN"/>
        </w:rPr>
        <w:t xml:space="preserve">, </w:t>
      </w:r>
      <w:r w:rsidRPr="004750F6">
        <w:rPr>
          <w:sz w:val="26"/>
          <w:szCs w:val="26"/>
        </w:rPr>
        <w:t>dự thảo Nghị định quy định chi tiết</w:t>
      </w:r>
      <w:r w:rsidRPr="004750F6">
        <w:rPr>
          <w:sz w:val="26"/>
          <w:szCs w:val="26"/>
          <w:lang w:val="vi-VN"/>
        </w:rPr>
        <w:t xml:space="preserve"> </w:t>
      </w:r>
      <w:r w:rsidRPr="004750F6">
        <w:rPr>
          <w:sz w:val="26"/>
          <w:szCs w:val="26"/>
        </w:rPr>
        <w:t xml:space="preserve">và hướng dẫn thi hành một số điều của Luật Bảo hiểm </w:t>
      </w:r>
      <w:r w:rsidR="00625A41">
        <w:rPr>
          <w:sz w:val="26"/>
          <w:szCs w:val="26"/>
        </w:rPr>
        <w:t>xã hội</w:t>
      </w:r>
      <w:r w:rsidRPr="004750F6">
        <w:rPr>
          <w:sz w:val="26"/>
          <w:szCs w:val="26"/>
        </w:rPr>
        <w:t xml:space="preserve"> về </w:t>
      </w:r>
      <w:r w:rsidR="00625A41">
        <w:rPr>
          <w:sz w:val="26"/>
          <w:szCs w:val="26"/>
        </w:rPr>
        <w:t xml:space="preserve">trợ cấp </w:t>
      </w:r>
      <w:r w:rsidRPr="004750F6">
        <w:rPr>
          <w:sz w:val="26"/>
          <w:szCs w:val="26"/>
        </w:rPr>
        <w:t xml:space="preserve">hưu trí xã hội </w:t>
      </w:r>
      <w:r w:rsidRPr="004750F6">
        <w:rPr>
          <w:sz w:val="26"/>
          <w:szCs w:val="26"/>
          <w:lang w:val="vi-VN"/>
        </w:rPr>
        <w:t>nhận được</w:t>
      </w:r>
      <w:r w:rsidRPr="004750F6">
        <w:rPr>
          <w:sz w:val="26"/>
          <w:szCs w:val="26"/>
        </w:rPr>
        <w:t xml:space="preserve"> </w:t>
      </w:r>
      <w:r w:rsidR="00625A41">
        <w:rPr>
          <w:sz w:val="26"/>
          <w:szCs w:val="26"/>
        </w:rPr>
        <w:t>69</w:t>
      </w:r>
      <w:r w:rsidRPr="004750F6">
        <w:rPr>
          <w:sz w:val="26"/>
          <w:szCs w:val="26"/>
        </w:rPr>
        <w:t xml:space="preserve"> </w:t>
      </w:r>
      <w:r w:rsidRPr="004750F6">
        <w:rPr>
          <w:sz w:val="26"/>
          <w:szCs w:val="26"/>
          <w:lang w:val="vi-VN"/>
        </w:rPr>
        <w:t>ý kiến</w:t>
      </w:r>
      <w:r w:rsidRPr="004750F6">
        <w:rPr>
          <w:sz w:val="26"/>
          <w:szCs w:val="26"/>
        </w:rPr>
        <w:t xml:space="preserve"> bao gồm</w:t>
      </w:r>
      <w:r w:rsidRPr="004750F6">
        <w:rPr>
          <w:sz w:val="26"/>
          <w:szCs w:val="26"/>
          <w:lang w:val="vi-VN"/>
        </w:rPr>
        <w:t>:</w:t>
      </w:r>
    </w:p>
    <w:p w14:paraId="084718FF" w14:textId="7A5359AA" w:rsidR="00063B17" w:rsidRPr="004750F6" w:rsidRDefault="00063B17" w:rsidP="00063B17">
      <w:pPr>
        <w:ind w:firstLine="720"/>
        <w:jc w:val="both"/>
        <w:rPr>
          <w:sz w:val="26"/>
          <w:szCs w:val="26"/>
        </w:rPr>
      </w:pPr>
      <w:r w:rsidRPr="004750F6">
        <w:rPr>
          <w:b/>
          <w:color w:val="000000"/>
          <w:sz w:val="26"/>
          <w:szCs w:val="26"/>
        </w:rPr>
        <w:lastRenderedPageBreak/>
        <w:t xml:space="preserve">- </w:t>
      </w:r>
      <w:r w:rsidR="008716A4" w:rsidRPr="004750F6">
        <w:rPr>
          <w:color w:val="000000"/>
          <w:sz w:val="26"/>
          <w:szCs w:val="26"/>
        </w:rPr>
        <w:t>18/25</w:t>
      </w:r>
      <w:r w:rsidRPr="004750F6">
        <w:rPr>
          <w:sz w:val="26"/>
          <w:szCs w:val="26"/>
        </w:rPr>
        <w:t xml:space="preserve"> Bộ, cơ quan ngang Bộ, cơ quan thuộc Chính phủ: </w:t>
      </w:r>
      <w:r w:rsidR="008716A4" w:rsidRPr="004750F6">
        <w:rPr>
          <w:sz w:val="26"/>
          <w:szCs w:val="26"/>
        </w:rPr>
        <w:t xml:space="preserve">Bộ Tư pháp, Bộ Tài chính, </w:t>
      </w:r>
      <w:r w:rsidR="008716A4" w:rsidRPr="004750F6">
        <w:rPr>
          <w:bCs/>
          <w:sz w:val="26"/>
          <w:szCs w:val="26"/>
        </w:rPr>
        <w:t xml:space="preserve">Bộ Y tế, Bộ Giao thông và Vận tải, Bộ Nông nghiệp và Phát triển nông thôn, </w:t>
      </w:r>
      <w:r w:rsidR="008716A4" w:rsidRPr="004750F6">
        <w:rPr>
          <w:sz w:val="26"/>
          <w:szCs w:val="26"/>
        </w:rPr>
        <w:t xml:space="preserve">Bộ Văn hóa, Thể thao và Du lịch, Bộ Nội vụ, Bộ Thông tin và Truyền thông, Bộ Quốc phòng, Bộ Khoa học và Công nghệ, Bộ Xây dựng, Uỷ ban Dân tộc, Uỷ ban Trung ương Mặt trận Tổ quốc Việt Nam, Ngân hàng Nhà nước Việt Nam, </w:t>
      </w:r>
      <w:r w:rsidR="008716A4" w:rsidRPr="004750F6">
        <w:rPr>
          <w:sz w:val="26"/>
          <w:szCs w:val="26"/>
          <w:lang w:val="nl-NL"/>
        </w:rPr>
        <w:t>Bộ Công Thương, Bộ Kế hoạch và Đầu tư, Bộ Công an, Thanh tra Chính phủ</w:t>
      </w:r>
    </w:p>
    <w:p w14:paraId="1F013130" w14:textId="79590F59" w:rsidR="00063B17" w:rsidRPr="004750F6" w:rsidRDefault="00063B17" w:rsidP="00063B17">
      <w:pPr>
        <w:ind w:firstLine="720"/>
        <w:jc w:val="both"/>
        <w:rPr>
          <w:sz w:val="26"/>
          <w:szCs w:val="26"/>
        </w:rPr>
      </w:pPr>
      <w:r w:rsidRPr="004750F6">
        <w:rPr>
          <w:sz w:val="26"/>
          <w:szCs w:val="26"/>
        </w:rPr>
        <w:t xml:space="preserve">- </w:t>
      </w:r>
      <w:r w:rsidR="008716A4" w:rsidRPr="004750F6">
        <w:rPr>
          <w:sz w:val="26"/>
          <w:szCs w:val="26"/>
        </w:rPr>
        <w:t>4/8 c</w:t>
      </w:r>
      <w:r w:rsidRPr="004750F6">
        <w:rPr>
          <w:sz w:val="26"/>
          <w:szCs w:val="26"/>
        </w:rPr>
        <w:t xml:space="preserve">ác cơ quan, đoàn thể: </w:t>
      </w:r>
      <w:r w:rsidR="008716A4" w:rsidRPr="004750F6">
        <w:rPr>
          <w:sz w:val="26"/>
          <w:szCs w:val="26"/>
        </w:rPr>
        <w:t>Hội Nông dân Việt Nam, Hội Chiến binh Việt Nam, Trung ương Đoàn Thanh niên Cộng sản Hồ Chí Minh, Hội Bảo trợ người khuyết tật và trẻ mồ côi Việt Nam</w:t>
      </w:r>
    </w:p>
    <w:p w14:paraId="48E4AA15" w14:textId="38A71FE6" w:rsidR="00063B17" w:rsidRPr="004750F6" w:rsidRDefault="00063B17" w:rsidP="00063B17">
      <w:pPr>
        <w:ind w:firstLine="720"/>
        <w:jc w:val="both"/>
        <w:rPr>
          <w:sz w:val="26"/>
          <w:szCs w:val="26"/>
        </w:rPr>
      </w:pPr>
      <w:r w:rsidRPr="004750F6">
        <w:rPr>
          <w:sz w:val="26"/>
          <w:szCs w:val="26"/>
        </w:rPr>
        <w:t xml:space="preserve">- </w:t>
      </w:r>
      <w:r w:rsidR="00F066FE" w:rsidRPr="004750F6">
        <w:rPr>
          <w:sz w:val="26"/>
          <w:szCs w:val="26"/>
        </w:rPr>
        <w:t>40</w:t>
      </w:r>
      <w:r w:rsidR="008716A4" w:rsidRPr="004750F6">
        <w:rPr>
          <w:sz w:val="26"/>
          <w:szCs w:val="26"/>
        </w:rPr>
        <w:t xml:space="preserve">/63 </w:t>
      </w:r>
      <w:r w:rsidRPr="004750F6">
        <w:rPr>
          <w:sz w:val="26"/>
          <w:szCs w:val="26"/>
        </w:rPr>
        <w:t>tỉnh, thành phố trực thuộc Trung ương</w:t>
      </w:r>
    </w:p>
    <w:p w14:paraId="6332366F" w14:textId="5CB94316" w:rsidR="00063B17" w:rsidRPr="004750F6" w:rsidRDefault="00063B17" w:rsidP="008716A4">
      <w:pPr>
        <w:ind w:firstLine="720"/>
        <w:jc w:val="both"/>
        <w:rPr>
          <w:sz w:val="26"/>
          <w:szCs w:val="26"/>
        </w:rPr>
      </w:pPr>
      <w:r w:rsidRPr="004750F6">
        <w:rPr>
          <w:sz w:val="26"/>
          <w:szCs w:val="26"/>
        </w:rPr>
        <w:t xml:space="preserve">- </w:t>
      </w:r>
      <w:r w:rsidR="008716A4" w:rsidRPr="004750F6">
        <w:rPr>
          <w:sz w:val="26"/>
          <w:szCs w:val="26"/>
        </w:rPr>
        <w:t>7/10</w:t>
      </w:r>
      <w:r w:rsidRPr="004750F6">
        <w:rPr>
          <w:sz w:val="26"/>
          <w:szCs w:val="26"/>
        </w:rPr>
        <w:t xml:space="preserve"> Cục, Vụ thuộc Bộ Lao động - Thương binh và Xã hội</w:t>
      </w:r>
      <w:r w:rsidR="00A57370" w:rsidRPr="004750F6">
        <w:rPr>
          <w:sz w:val="26"/>
          <w:szCs w:val="26"/>
        </w:rPr>
        <w:t>:</w:t>
      </w:r>
      <w:r w:rsidR="008716A4" w:rsidRPr="004750F6">
        <w:rPr>
          <w:sz w:val="26"/>
          <w:szCs w:val="26"/>
        </w:rPr>
        <w:t xml:space="preserve"> Vụ Pháp chế,</w:t>
      </w:r>
      <w:r w:rsidR="00A57370" w:rsidRPr="004750F6">
        <w:rPr>
          <w:sz w:val="26"/>
          <w:szCs w:val="26"/>
        </w:rPr>
        <w:t xml:space="preserve"> </w:t>
      </w:r>
      <w:r w:rsidR="008716A4" w:rsidRPr="004750F6">
        <w:rPr>
          <w:sz w:val="26"/>
          <w:szCs w:val="26"/>
        </w:rPr>
        <w:t>Cục Người có công, Vụ Bảo hiểm xã hội, Vụ Kế hoạch - Tài chính, Viện Khoa học Lao động và Xã hội, Cục Việc làm, Cục Quan hệ lao động và Tiền lương</w:t>
      </w:r>
    </w:p>
    <w:p w14:paraId="6BC0BB37" w14:textId="5542F655" w:rsidR="00063B17" w:rsidRPr="004750F6" w:rsidRDefault="00A57370" w:rsidP="00A57370">
      <w:pPr>
        <w:ind w:firstLine="720"/>
        <w:jc w:val="both"/>
        <w:rPr>
          <w:sz w:val="26"/>
          <w:szCs w:val="26"/>
        </w:rPr>
      </w:pPr>
      <w:r w:rsidRPr="004750F6">
        <w:rPr>
          <w:sz w:val="26"/>
          <w:szCs w:val="26"/>
        </w:rPr>
        <w:t>- Cổng Thông tin điện tử Chính phủ</w:t>
      </w:r>
      <w:r w:rsidR="00C2228D">
        <w:rPr>
          <w:sz w:val="26"/>
          <w:szCs w:val="26"/>
        </w:rPr>
        <w:t xml:space="preserve"> không có ý kiến tham gia góp ý.</w:t>
      </w:r>
    </w:p>
    <w:p w14:paraId="7CDC14FA" w14:textId="7A82EDB6" w:rsidR="008716A4" w:rsidRPr="004750F6" w:rsidRDefault="00DE6B2C" w:rsidP="00DE6B2C">
      <w:pPr>
        <w:pStyle w:val="NormalWeb"/>
        <w:shd w:val="clear" w:color="auto" w:fill="FFFFFF"/>
        <w:spacing w:before="120" w:beforeAutospacing="0" w:after="120" w:afterAutospacing="0"/>
        <w:ind w:firstLine="720"/>
        <w:rPr>
          <w:b/>
          <w:color w:val="000000"/>
          <w:sz w:val="26"/>
          <w:szCs w:val="26"/>
        </w:rPr>
      </w:pPr>
      <w:r>
        <w:rPr>
          <w:b/>
          <w:color w:val="000000"/>
          <w:sz w:val="26"/>
          <w:szCs w:val="26"/>
        </w:rPr>
        <w:t>2. Kết quả cụ thể</w:t>
      </w:r>
    </w:p>
    <w:p w14:paraId="5AF903CC" w14:textId="3ABEBA20" w:rsidR="004750F6" w:rsidRPr="004750F6" w:rsidRDefault="008716A4" w:rsidP="00DE6B2C">
      <w:pPr>
        <w:ind w:firstLine="720"/>
        <w:jc w:val="both"/>
        <w:rPr>
          <w:sz w:val="26"/>
          <w:szCs w:val="26"/>
          <w:lang w:val="vi-VN"/>
        </w:rPr>
      </w:pPr>
      <w:r w:rsidRPr="004750F6">
        <w:rPr>
          <w:sz w:val="26"/>
          <w:szCs w:val="26"/>
          <w:lang w:val="vi-VN"/>
        </w:rPr>
        <w:t xml:space="preserve">Các cơ quan cơ bản nhất trí về sự cần thiết, cơ sở chính trị, cơ sở pháp lý xây dựng dự thảo </w:t>
      </w:r>
      <w:r w:rsidRPr="004750F6">
        <w:rPr>
          <w:sz w:val="26"/>
          <w:szCs w:val="26"/>
        </w:rPr>
        <w:t>Nghị định quy định chi tiết</w:t>
      </w:r>
      <w:r w:rsidRPr="004750F6">
        <w:rPr>
          <w:sz w:val="26"/>
          <w:szCs w:val="26"/>
          <w:lang w:val="vi-VN"/>
        </w:rPr>
        <w:t xml:space="preserve"> </w:t>
      </w:r>
      <w:r w:rsidRPr="004750F6">
        <w:rPr>
          <w:sz w:val="26"/>
          <w:szCs w:val="26"/>
        </w:rPr>
        <w:t xml:space="preserve">và hướng dẫn thi hành một số điều của Luật Bảo hiểm </w:t>
      </w:r>
      <w:r w:rsidR="00625A41">
        <w:rPr>
          <w:sz w:val="26"/>
          <w:szCs w:val="26"/>
        </w:rPr>
        <w:t xml:space="preserve">xã hội </w:t>
      </w:r>
      <w:r w:rsidRPr="004750F6">
        <w:rPr>
          <w:sz w:val="26"/>
          <w:szCs w:val="26"/>
        </w:rPr>
        <w:t xml:space="preserve">về </w:t>
      </w:r>
      <w:r w:rsidR="00625A41">
        <w:rPr>
          <w:sz w:val="26"/>
          <w:szCs w:val="26"/>
        </w:rPr>
        <w:t xml:space="preserve">trợ cấp </w:t>
      </w:r>
      <w:r w:rsidRPr="004750F6">
        <w:rPr>
          <w:sz w:val="26"/>
          <w:szCs w:val="26"/>
        </w:rPr>
        <w:t>hưu trí xã hội</w:t>
      </w:r>
      <w:r w:rsidRPr="004750F6">
        <w:rPr>
          <w:sz w:val="26"/>
          <w:szCs w:val="26"/>
          <w:lang w:val="vi-VN"/>
        </w:rPr>
        <w:t xml:space="preserve">, cơ bản nhất trí với các chính sách được đề xuất trong dự thảo </w:t>
      </w:r>
      <w:r w:rsidRPr="004750F6">
        <w:rPr>
          <w:sz w:val="26"/>
          <w:szCs w:val="26"/>
        </w:rPr>
        <w:t>Nghị định</w:t>
      </w:r>
      <w:r w:rsidRPr="004750F6">
        <w:rPr>
          <w:sz w:val="26"/>
          <w:szCs w:val="26"/>
          <w:lang w:val="vi-VN"/>
        </w:rPr>
        <w:t xml:space="preserve">.Trong đó, </w:t>
      </w:r>
      <w:r w:rsidR="00975C48" w:rsidRPr="004750F6">
        <w:rPr>
          <w:sz w:val="26"/>
          <w:szCs w:val="26"/>
        </w:rPr>
        <w:t>40</w:t>
      </w:r>
      <w:r w:rsidR="002C3D9A">
        <w:rPr>
          <w:sz w:val="26"/>
          <w:szCs w:val="26"/>
        </w:rPr>
        <w:t>/69</w:t>
      </w:r>
      <w:r w:rsidRPr="004750F6">
        <w:rPr>
          <w:sz w:val="26"/>
          <w:szCs w:val="26"/>
          <w:lang w:val="vi-VN"/>
        </w:rPr>
        <w:t xml:space="preserve"> </w:t>
      </w:r>
      <w:r w:rsidRPr="004750F6">
        <w:rPr>
          <w:sz w:val="26"/>
          <w:szCs w:val="26"/>
        </w:rPr>
        <w:t>ý kiến đã nhận được thống nhất với hồ sơ dự thảo Nghị định quy định chi tiết</w:t>
      </w:r>
      <w:r w:rsidRPr="004750F6">
        <w:rPr>
          <w:sz w:val="26"/>
          <w:szCs w:val="26"/>
          <w:lang w:val="vi-VN"/>
        </w:rPr>
        <w:t xml:space="preserve"> </w:t>
      </w:r>
      <w:r w:rsidRPr="004750F6">
        <w:rPr>
          <w:sz w:val="26"/>
          <w:szCs w:val="26"/>
        </w:rPr>
        <w:t xml:space="preserve">và hướng dẫn thi hành một số điều của Luật Bảo hiểm </w:t>
      </w:r>
      <w:r w:rsidR="00625A41">
        <w:rPr>
          <w:sz w:val="26"/>
          <w:szCs w:val="26"/>
        </w:rPr>
        <w:t>xã hội</w:t>
      </w:r>
      <w:r w:rsidRPr="004750F6">
        <w:rPr>
          <w:sz w:val="26"/>
          <w:szCs w:val="26"/>
        </w:rPr>
        <w:t xml:space="preserve"> về </w:t>
      </w:r>
      <w:r w:rsidR="00625A41">
        <w:rPr>
          <w:sz w:val="26"/>
          <w:szCs w:val="26"/>
        </w:rPr>
        <w:t xml:space="preserve">trợ cấp </w:t>
      </w:r>
      <w:r w:rsidR="00145526">
        <w:rPr>
          <w:sz w:val="26"/>
          <w:szCs w:val="26"/>
        </w:rPr>
        <w:t xml:space="preserve">hưu trí xã hội. </w:t>
      </w:r>
      <w:r w:rsidRPr="004750F6">
        <w:rPr>
          <w:sz w:val="26"/>
          <w:szCs w:val="26"/>
          <w:lang w:val="vi-VN"/>
        </w:rPr>
        <w:t>Bên cạnh đó, các cơ quan có ý kiến tham gia cụ thể như sau:</w:t>
      </w:r>
    </w:p>
    <w:p w14:paraId="39FA4B03" w14:textId="77777777" w:rsidR="008716A4" w:rsidRPr="004750F6" w:rsidRDefault="008716A4" w:rsidP="008716A4">
      <w:pPr>
        <w:ind w:firstLine="1134"/>
        <w:jc w:val="both"/>
        <w:rPr>
          <w:sz w:val="26"/>
          <w:szCs w:val="26"/>
          <w:lang w:val="vi-VN"/>
        </w:rPr>
      </w:pPr>
    </w:p>
    <w:tbl>
      <w:tblPr>
        <w:tblpPr w:leftFromText="180" w:rightFromText="180" w:vertAnchor="text" w:tblpX="-856" w:tblpY="1"/>
        <w:tblOverlap w:val="never"/>
        <w:tblW w:w="15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3"/>
        <w:gridCol w:w="2835"/>
        <w:gridCol w:w="5670"/>
        <w:gridCol w:w="3402"/>
      </w:tblGrid>
      <w:tr w:rsidR="00CA2E0D" w:rsidRPr="004750F6" w14:paraId="1B78A635" w14:textId="77777777" w:rsidTr="004750F6">
        <w:trPr>
          <w:tblHeader/>
        </w:trPr>
        <w:tc>
          <w:tcPr>
            <w:tcW w:w="3403" w:type="dxa"/>
            <w:shd w:val="clear" w:color="auto" w:fill="auto"/>
            <w:vAlign w:val="center"/>
          </w:tcPr>
          <w:p w14:paraId="60E4461D" w14:textId="79CC5EAA" w:rsidR="00CA2E0D" w:rsidRPr="004750F6" w:rsidRDefault="00CA2E0D" w:rsidP="004750F6">
            <w:pPr>
              <w:spacing w:before="80" w:after="80"/>
              <w:jc w:val="center"/>
              <w:rPr>
                <w:b/>
                <w:sz w:val="26"/>
                <w:szCs w:val="26"/>
              </w:rPr>
            </w:pPr>
            <w:r w:rsidRPr="004750F6">
              <w:rPr>
                <w:b/>
                <w:bCs/>
                <w:color w:val="000000"/>
                <w:sz w:val="26"/>
                <w:szCs w:val="26"/>
              </w:rPr>
              <w:t>NHÓM VẤN Đ</w:t>
            </w:r>
            <w:r w:rsidRPr="004750F6">
              <w:rPr>
                <w:b/>
                <w:bCs/>
                <w:color w:val="000000"/>
                <w:sz w:val="26"/>
                <w:szCs w:val="26"/>
                <w:lang w:val="en-SG"/>
              </w:rPr>
              <w:t>Ề </w:t>
            </w:r>
            <w:r w:rsidRPr="004750F6">
              <w:rPr>
                <w:b/>
                <w:bCs/>
                <w:color w:val="000000"/>
                <w:sz w:val="26"/>
                <w:szCs w:val="26"/>
              </w:rPr>
              <w:t>HOẶC ĐIỀU, KHOẢN</w:t>
            </w:r>
          </w:p>
        </w:tc>
        <w:tc>
          <w:tcPr>
            <w:tcW w:w="2835" w:type="dxa"/>
            <w:vAlign w:val="center"/>
          </w:tcPr>
          <w:p w14:paraId="40EA9DD2" w14:textId="573B41A2" w:rsidR="00CA2E0D" w:rsidRPr="004750F6" w:rsidRDefault="00CA2E0D" w:rsidP="004750F6">
            <w:pPr>
              <w:spacing w:before="80" w:after="80"/>
              <w:jc w:val="center"/>
              <w:rPr>
                <w:b/>
                <w:sz w:val="26"/>
                <w:szCs w:val="26"/>
              </w:rPr>
            </w:pPr>
            <w:r w:rsidRPr="004750F6">
              <w:rPr>
                <w:b/>
                <w:bCs/>
                <w:color w:val="000000"/>
                <w:sz w:val="26"/>
                <w:szCs w:val="26"/>
              </w:rPr>
              <w:t>CHỦ TH</w:t>
            </w:r>
            <w:r w:rsidRPr="004750F6">
              <w:rPr>
                <w:b/>
                <w:bCs/>
                <w:color w:val="000000"/>
                <w:sz w:val="26"/>
                <w:szCs w:val="26"/>
                <w:lang w:val="en-SG"/>
              </w:rPr>
              <w:t>Ể</w:t>
            </w:r>
            <w:r w:rsidRPr="004750F6">
              <w:rPr>
                <w:b/>
                <w:bCs/>
                <w:color w:val="000000"/>
                <w:sz w:val="26"/>
                <w:szCs w:val="26"/>
              </w:rPr>
              <w:t> GÓP Ý</w:t>
            </w:r>
            <w:r w:rsidR="00DE6B2C">
              <w:rPr>
                <w:b/>
                <w:bCs/>
                <w:color w:val="000000"/>
                <w:sz w:val="26"/>
                <w:szCs w:val="26"/>
              </w:rPr>
              <w:t>/THAM VẤN/PHẢN BIỆN</w:t>
            </w:r>
          </w:p>
        </w:tc>
        <w:tc>
          <w:tcPr>
            <w:tcW w:w="5670" w:type="dxa"/>
            <w:shd w:val="clear" w:color="auto" w:fill="auto"/>
            <w:vAlign w:val="center"/>
          </w:tcPr>
          <w:p w14:paraId="5B7B457A" w14:textId="77777777" w:rsidR="00DE6B2C" w:rsidRDefault="00CA2E0D" w:rsidP="004750F6">
            <w:pPr>
              <w:spacing w:before="80" w:after="80"/>
              <w:jc w:val="center"/>
              <w:rPr>
                <w:b/>
                <w:bCs/>
                <w:color w:val="000000"/>
                <w:sz w:val="26"/>
                <w:szCs w:val="26"/>
              </w:rPr>
            </w:pPr>
            <w:r w:rsidRPr="004750F6">
              <w:rPr>
                <w:b/>
                <w:bCs/>
                <w:color w:val="000000"/>
                <w:sz w:val="26"/>
                <w:szCs w:val="26"/>
              </w:rPr>
              <w:t>NỘI D</w:t>
            </w:r>
            <w:r w:rsidRPr="004750F6">
              <w:rPr>
                <w:b/>
                <w:bCs/>
                <w:color w:val="000000"/>
                <w:sz w:val="26"/>
                <w:szCs w:val="26"/>
                <w:lang w:val="en-SG"/>
              </w:rPr>
              <w:t>U</w:t>
            </w:r>
            <w:r w:rsidRPr="004750F6">
              <w:rPr>
                <w:b/>
                <w:bCs/>
                <w:color w:val="000000"/>
                <w:sz w:val="26"/>
                <w:szCs w:val="26"/>
              </w:rPr>
              <w:t>NG GÓP Ý</w:t>
            </w:r>
            <w:r w:rsidR="00DE6B2C">
              <w:rPr>
                <w:b/>
                <w:bCs/>
                <w:color w:val="000000"/>
                <w:sz w:val="26"/>
                <w:szCs w:val="26"/>
              </w:rPr>
              <w:t xml:space="preserve"> /</w:t>
            </w:r>
            <w:r w:rsidR="00DE6B2C">
              <w:rPr>
                <w:b/>
                <w:bCs/>
                <w:color w:val="000000"/>
                <w:sz w:val="26"/>
                <w:szCs w:val="26"/>
              </w:rPr>
              <w:t>THAM VẤN/</w:t>
            </w:r>
          </w:p>
          <w:p w14:paraId="3062A326" w14:textId="05E91FF2" w:rsidR="00CA2E0D" w:rsidRPr="004750F6" w:rsidRDefault="00DE6B2C" w:rsidP="004750F6">
            <w:pPr>
              <w:spacing w:before="80" w:after="80"/>
              <w:jc w:val="center"/>
              <w:rPr>
                <w:b/>
                <w:sz w:val="26"/>
                <w:szCs w:val="26"/>
              </w:rPr>
            </w:pPr>
            <w:r>
              <w:rPr>
                <w:b/>
                <w:bCs/>
                <w:color w:val="000000"/>
                <w:sz w:val="26"/>
                <w:szCs w:val="26"/>
              </w:rPr>
              <w:t>PHẢN BIỆN</w:t>
            </w:r>
          </w:p>
        </w:tc>
        <w:tc>
          <w:tcPr>
            <w:tcW w:w="3402" w:type="dxa"/>
            <w:shd w:val="clear" w:color="auto" w:fill="auto"/>
            <w:vAlign w:val="center"/>
          </w:tcPr>
          <w:p w14:paraId="5319AFC3" w14:textId="7E0636FD" w:rsidR="00CA2E0D" w:rsidRPr="004750F6" w:rsidRDefault="00CA2E0D" w:rsidP="004750F6">
            <w:pPr>
              <w:spacing w:before="80" w:after="80"/>
              <w:jc w:val="center"/>
              <w:rPr>
                <w:b/>
                <w:sz w:val="26"/>
                <w:szCs w:val="26"/>
              </w:rPr>
            </w:pPr>
            <w:r w:rsidRPr="004750F6">
              <w:rPr>
                <w:b/>
                <w:bCs/>
                <w:color w:val="000000"/>
                <w:sz w:val="26"/>
                <w:szCs w:val="26"/>
              </w:rPr>
              <w:t>NỘI D</w:t>
            </w:r>
            <w:r w:rsidRPr="004750F6">
              <w:rPr>
                <w:b/>
                <w:bCs/>
                <w:color w:val="000000"/>
                <w:sz w:val="26"/>
                <w:szCs w:val="26"/>
                <w:lang w:val="en-SG"/>
              </w:rPr>
              <w:t>U</w:t>
            </w:r>
            <w:r w:rsidRPr="004750F6">
              <w:rPr>
                <w:b/>
                <w:bCs/>
                <w:color w:val="000000"/>
                <w:sz w:val="26"/>
                <w:szCs w:val="26"/>
              </w:rPr>
              <w:t>NG T</w:t>
            </w:r>
            <w:r w:rsidRPr="004750F6">
              <w:rPr>
                <w:b/>
                <w:bCs/>
                <w:color w:val="000000"/>
                <w:sz w:val="26"/>
                <w:szCs w:val="26"/>
                <w:lang w:val="en-SG"/>
              </w:rPr>
              <w:t>IẾ</w:t>
            </w:r>
            <w:r w:rsidRPr="004750F6">
              <w:rPr>
                <w:b/>
                <w:bCs/>
                <w:color w:val="000000"/>
                <w:sz w:val="26"/>
                <w:szCs w:val="26"/>
              </w:rPr>
              <w:t>P THU, GIẢI TRÌNH</w:t>
            </w:r>
          </w:p>
        </w:tc>
      </w:tr>
      <w:tr w:rsidR="00CA2E0D" w:rsidRPr="004750F6" w14:paraId="23A27757" w14:textId="77777777" w:rsidTr="004750F6">
        <w:trPr>
          <w:trHeight w:val="364"/>
        </w:trPr>
        <w:tc>
          <w:tcPr>
            <w:tcW w:w="15310" w:type="dxa"/>
            <w:gridSpan w:val="4"/>
            <w:shd w:val="clear" w:color="auto" w:fill="auto"/>
          </w:tcPr>
          <w:p w14:paraId="6E78996A" w14:textId="3291B720" w:rsidR="00CA2E0D" w:rsidRPr="004750F6" w:rsidRDefault="00CA2E0D" w:rsidP="004750F6">
            <w:pPr>
              <w:spacing w:before="120" w:after="120"/>
              <w:jc w:val="both"/>
              <w:rPr>
                <w:b/>
                <w:sz w:val="26"/>
                <w:szCs w:val="26"/>
              </w:rPr>
            </w:pPr>
            <w:r w:rsidRPr="004750F6">
              <w:rPr>
                <w:b/>
                <w:sz w:val="26"/>
                <w:szCs w:val="26"/>
              </w:rPr>
              <w:t>1. Về nội dung dự thảo Nghị định</w:t>
            </w:r>
          </w:p>
        </w:tc>
      </w:tr>
      <w:tr w:rsidR="00CA2E0D" w:rsidRPr="004750F6" w14:paraId="52A64EBD" w14:textId="77777777" w:rsidTr="004750F6">
        <w:trPr>
          <w:trHeight w:val="364"/>
        </w:trPr>
        <w:tc>
          <w:tcPr>
            <w:tcW w:w="15310" w:type="dxa"/>
            <w:gridSpan w:val="4"/>
            <w:shd w:val="clear" w:color="auto" w:fill="auto"/>
          </w:tcPr>
          <w:p w14:paraId="6EBFE44D" w14:textId="06BA3999" w:rsidR="00CA2E0D" w:rsidRPr="004750F6" w:rsidRDefault="00CA2E0D" w:rsidP="004750F6">
            <w:pPr>
              <w:spacing w:before="120" w:after="120"/>
              <w:rPr>
                <w:b/>
                <w:sz w:val="26"/>
                <w:szCs w:val="26"/>
              </w:rPr>
            </w:pPr>
            <w:r w:rsidRPr="004750F6">
              <w:rPr>
                <w:b/>
                <w:sz w:val="26"/>
                <w:szCs w:val="26"/>
              </w:rPr>
              <w:t xml:space="preserve">1.1. Về </w:t>
            </w:r>
            <w:r w:rsidR="00713ECB" w:rsidRPr="004750F6">
              <w:rPr>
                <w:b/>
                <w:sz w:val="26"/>
                <w:szCs w:val="26"/>
              </w:rPr>
              <w:t xml:space="preserve">tên gọi và </w:t>
            </w:r>
            <w:r w:rsidRPr="004750F6">
              <w:rPr>
                <w:b/>
                <w:sz w:val="26"/>
                <w:szCs w:val="26"/>
              </w:rPr>
              <w:t>phạm vi điều chỉnh</w:t>
            </w:r>
          </w:p>
        </w:tc>
      </w:tr>
      <w:tr w:rsidR="00CA2E0D" w:rsidRPr="004750F6" w14:paraId="3F71BF49" w14:textId="77777777" w:rsidTr="004750F6">
        <w:trPr>
          <w:trHeight w:val="364"/>
        </w:trPr>
        <w:tc>
          <w:tcPr>
            <w:tcW w:w="3403" w:type="dxa"/>
            <w:shd w:val="clear" w:color="auto" w:fill="auto"/>
          </w:tcPr>
          <w:p w14:paraId="512790BC" w14:textId="74943119" w:rsidR="00CA2E0D" w:rsidRPr="004750F6" w:rsidRDefault="00CA2E0D" w:rsidP="004750F6">
            <w:pPr>
              <w:spacing w:before="120" w:after="120"/>
              <w:jc w:val="center"/>
              <w:rPr>
                <w:b/>
                <w:sz w:val="26"/>
                <w:szCs w:val="26"/>
              </w:rPr>
            </w:pPr>
          </w:p>
        </w:tc>
        <w:tc>
          <w:tcPr>
            <w:tcW w:w="2835" w:type="dxa"/>
          </w:tcPr>
          <w:p w14:paraId="37CADFF0" w14:textId="4ACA6F43" w:rsidR="00CA2E0D" w:rsidRPr="004750F6" w:rsidRDefault="00CA2E0D" w:rsidP="004750F6">
            <w:pPr>
              <w:pStyle w:val="Default"/>
              <w:spacing w:before="120" w:after="120"/>
              <w:jc w:val="both"/>
              <w:rPr>
                <w:b/>
                <w:bCs/>
                <w:color w:val="auto"/>
                <w:sz w:val="26"/>
                <w:szCs w:val="26"/>
              </w:rPr>
            </w:pPr>
            <w:r w:rsidRPr="004750F6">
              <w:rPr>
                <w:b/>
                <w:bCs/>
                <w:color w:val="auto"/>
                <w:sz w:val="26"/>
                <w:szCs w:val="26"/>
              </w:rPr>
              <w:t>Bộ Tư pháp</w:t>
            </w:r>
          </w:p>
        </w:tc>
        <w:tc>
          <w:tcPr>
            <w:tcW w:w="5670" w:type="dxa"/>
            <w:shd w:val="clear" w:color="auto" w:fill="auto"/>
          </w:tcPr>
          <w:p w14:paraId="5FF4B77D" w14:textId="1BBA6E24" w:rsidR="00CA2E0D" w:rsidRPr="004750F6" w:rsidRDefault="00CA2E0D" w:rsidP="004750F6">
            <w:pPr>
              <w:spacing w:before="120" w:after="120"/>
              <w:jc w:val="both"/>
              <w:rPr>
                <w:sz w:val="26"/>
                <w:szCs w:val="26"/>
                <w:lang w:eastAsia="vi-VN"/>
              </w:rPr>
            </w:pPr>
            <w:r w:rsidRPr="004750F6">
              <w:rPr>
                <w:sz w:val="26"/>
                <w:szCs w:val="26"/>
                <w:lang w:val="vi-VN"/>
              </w:rPr>
              <w:t xml:space="preserve">Điều 1 </w:t>
            </w:r>
            <w:r w:rsidRPr="004750F6">
              <w:rPr>
                <w:sz w:val="26"/>
                <w:szCs w:val="26"/>
              </w:rPr>
              <w:t>quy định về phạm vi điều chỉnh của dự thảo Nghị định: “</w:t>
            </w:r>
            <w:r w:rsidRPr="004750F6">
              <w:rPr>
                <w:i/>
                <w:iCs/>
                <w:sz w:val="26"/>
                <w:szCs w:val="26"/>
              </w:rPr>
              <w:t xml:space="preserve">Nghị định này </w:t>
            </w:r>
            <w:r w:rsidRPr="004750F6">
              <w:rPr>
                <w:i/>
                <w:iCs/>
                <w:sz w:val="26"/>
                <w:szCs w:val="26"/>
                <w:u w:val="single"/>
              </w:rPr>
              <w:t>quy định chi tiết</w:t>
            </w:r>
            <w:r w:rsidRPr="004750F6">
              <w:rPr>
                <w:i/>
                <w:iCs/>
                <w:sz w:val="26"/>
                <w:szCs w:val="26"/>
              </w:rPr>
              <w:t xml:space="preserve"> về trợ cấp hưu trí xã hội quy định tại Luật Bảo hiểm xã hội số 41/2024/QH15</w:t>
            </w:r>
            <w:r w:rsidRPr="004750F6">
              <w:rPr>
                <w:sz w:val="26"/>
                <w:szCs w:val="26"/>
                <w:lang w:val="vi-VN"/>
              </w:rPr>
              <w:t>”</w:t>
            </w:r>
            <w:r w:rsidRPr="004750F6">
              <w:rPr>
                <w:sz w:val="26"/>
                <w:szCs w:val="26"/>
                <w:lang w:val="vi-VN" w:eastAsia="vi-VN"/>
              </w:rPr>
              <w:t>.</w:t>
            </w:r>
            <w:r w:rsidRPr="004750F6">
              <w:rPr>
                <w:sz w:val="26"/>
                <w:szCs w:val="26"/>
                <w:lang w:eastAsia="vi-VN"/>
              </w:rPr>
              <w:t xml:space="preserve"> </w:t>
            </w:r>
            <w:r w:rsidRPr="004750F6">
              <w:rPr>
                <w:sz w:val="26"/>
                <w:szCs w:val="26"/>
                <w:lang w:val="vi-VN" w:eastAsia="vi-VN"/>
              </w:rPr>
              <w:t>Tuy nhiên, tên gọi của dự thảo Nghị định là “</w:t>
            </w:r>
            <w:r w:rsidRPr="004750F6">
              <w:rPr>
                <w:i/>
                <w:iCs/>
                <w:sz w:val="26"/>
                <w:szCs w:val="26"/>
              </w:rPr>
              <w:t>Nghị định</w:t>
            </w:r>
            <w:r w:rsidRPr="004750F6">
              <w:rPr>
                <w:i/>
                <w:iCs/>
                <w:sz w:val="26"/>
                <w:szCs w:val="26"/>
                <w:lang w:val="vi-VN"/>
              </w:rPr>
              <w:t xml:space="preserve"> </w:t>
            </w:r>
            <w:r w:rsidRPr="004750F6">
              <w:rPr>
                <w:i/>
                <w:iCs/>
                <w:color w:val="000000"/>
                <w:sz w:val="26"/>
                <w:szCs w:val="26"/>
                <w:u w:val="single"/>
              </w:rPr>
              <w:t>quy định chi tiết</w:t>
            </w:r>
            <w:r w:rsidRPr="004750F6">
              <w:rPr>
                <w:i/>
                <w:iCs/>
                <w:color w:val="000000"/>
                <w:sz w:val="26"/>
                <w:szCs w:val="26"/>
              </w:rPr>
              <w:t xml:space="preserve"> và </w:t>
            </w:r>
            <w:r w:rsidRPr="004750F6">
              <w:rPr>
                <w:i/>
                <w:iCs/>
                <w:color w:val="000000"/>
                <w:sz w:val="26"/>
                <w:szCs w:val="26"/>
                <w:u w:val="single"/>
              </w:rPr>
              <w:t>hướng dẫn thi hành</w:t>
            </w:r>
            <w:r w:rsidRPr="004750F6">
              <w:rPr>
                <w:i/>
                <w:iCs/>
                <w:color w:val="000000"/>
                <w:sz w:val="26"/>
                <w:szCs w:val="26"/>
              </w:rPr>
              <w:t xml:space="preserve"> một số điều của Luật Bảo hiểm xã hội về trợ cấp hưu trí xã hội</w:t>
            </w:r>
            <w:r w:rsidRPr="004750F6">
              <w:rPr>
                <w:color w:val="000000"/>
                <w:sz w:val="26"/>
                <w:szCs w:val="26"/>
                <w:shd w:val="clear" w:color="auto" w:fill="FFFFFF"/>
                <w:lang w:val="vi-VN"/>
              </w:rPr>
              <w:t>”</w:t>
            </w:r>
            <w:r w:rsidRPr="004750F6">
              <w:rPr>
                <w:i/>
                <w:iCs/>
                <w:color w:val="000000"/>
                <w:sz w:val="26"/>
                <w:szCs w:val="26"/>
                <w:shd w:val="clear" w:color="auto" w:fill="FFFFFF"/>
                <w:lang w:val="vi-VN"/>
              </w:rPr>
              <w:t xml:space="preserve">. </w:t>
            </w:r>
            <w:r w:rsidRPr="004750F6">
              <w:rPr>
                <w:color w:val="000000"/>
                <w:sz w:val="26"/>
                <w:szCs w:val="26"/>
                <w:shd w:val="clear" w:color="auto" w:fill="FFFFFF"/>
                <w:lang w:val="vi-VN"/>
              </w:rPr>
              <w:t xml:space="preserve">Như vậy, giữa tên gọi và phạm vi điều chỉnh của dự thảo Nghị định chưa thống </w:t>
            </w:r>
            <w:r w:rsidRPr="004750F6">
              <w:rPr>
                <w:color w:val="000000"/>
                <w:sz w:val="26"/>
                <w:szCs w:val="26"/>
                <w:shd w:val="clear" w:color="auto" w:fill="FFFFFF"/>
                <w:lang w:val="vi-VN"/>
              </w:rPr>
              <w:lastRenderedPageBreak/>
              <w:t xml:space="preserve">nhất với nhau (phạm vi điều chỉnh chỉ có quy định chi tiết, không có nội dung hướng dẫn thi hành). Đồng thời, rà soát nội dung dự thảo Nghị định cũng không có quy định để hướng dẫn thi hành một số điều của Luật Bảo hiểm xã hội. Do đó, để đảm bảo tính thống nhất, chính xác, phù hợp với nhiệm vụ được giao, đề nghị cơ quan chủ trì soạn thảo rà soát </w:t>
            </w:r>
            <w:r w:rsidRPr="004750F6">
              <w:rPr>
                <w:color w:val="000000"/>
                <w:sz w:val="26"/>
                <w:szCs w:val="26"/>
                <w:shd w:val="clear" w:color="auto" w:fill="FFFFFF"/>
              </w:rPr>
              <w:t>và chỉnh lý</w:t>
            </w:r>
            <w:r w:rsidRPr="004750F6">
              <w:rPr>
                <w:color w:val="000000"/>
                <w:sz w:val="26"/>
                <w:szCs w:val="26"/>
                <w:shd w:val="clear" w:color="auto" w:fill="FFFFFF"/>
                <w:lang w:val="vi-VN"/>
              </w:rPr>
              <w:t xml:space="preserve"> tên gọi, phạm vi điều chỉnh và nội dung của dự thảo Nghị định</w:t>
            </w:r>
            <w:r w:rsidRPr="004750F6">
              <w:rPr>
                <w:color w:val="000000"/>
                <w:sz w:val="26"/>
                <w:szCs w:val="26"/>
                <w:shd w:val="clear" w:color="auto" w:fill="FFFFFF"/>
              </w:rPr>
              <w:t xml:space="preserve"> cho phù hợp, đúng quy định của Luật Ban hành văn bản quy phạm pháp luật</w:t>
            </w:r>
            <w:r w:rsidRPr="004750F6">
              <w:rPr>
                <w:color w:val="000000"/>
                <w:sz w:val="26"/>
                <w:szCs w:val="26"/>
                <w:shd w:val="clear" w:color="auto" w:fill="FFFFFF"/>
                <w:lang w:val="vi-VN"/>
              </w:rPr>
              <w:t>.</w:t>
            </w:r>
            <w:r w:rsidRPr="004750F6">
              <w:rPr>
                <w:i/>
                <w:iCs/>
                <w:color w:val="000000"/>
                <w:sz w:val="26"/>
                <w:szCs w:val="26"/>
                <w:shd w:val="clear" w:color="auto" w:fill="FFFFFF"/>
                <w:lang w:val="vi-VN"/>
              </w:rPr>
              <w:t xml:space="preserve"> </w:t>
            </w:r>
            <w:r w:rsidRPr="004750F6">
              <w:rPr>
                <w:color w:val="000000"/>
                <w:sz w:val="26"/>
                <w:szCs w:val="26"/>
                <w:shd w:val="clear" w:color="auto" w:fill="FFFFFF"/>
                <w:lang w:val="vi-VN"/>
              </w:rPr>
              <w:t xml:space="preserve"> </w:t>
            </w:r>
          </w:p>
        </w:tc>
        <w:tc>
          <w:tcPr>
            <w:tcW w:w="3402" w:type="dxa"/>
            <w:shd w:val="clear" w:color="auto" w:fill="auto"/>
          </w:tcPr>
          <w:p w14:paraId="376CD977" w14:textId="6571CB7C" w:rsidR="00145526" w:rsidRDefault="00145526" w:rsidP="004750F6">
            <w:pPr>
              <w:spacing w:before="120" w:after="120"/>
              <w:jc w:val="both"/>
              <w:rPr>
                <w:sz w:val="26"/>
                <w:szCs w:val="26"/>
              </w:rPr>
            </w:pPr>
          </w:p>
          <w:p w14:paraId="55044D39" w14:textId="473E2DB8" w:rsidR="00CA2E0D" w:rsidRDefault="00CA2E0D" w:rsidP="004750F6">
            <w:pPr>
              <w:spacing w:before="120" w:after="120"/>
              <w:jc w:val="both"/>
              <w:rPr>
                <w:spacing w:val="-2"/>
                <w:sz w:val="26"/>
                <w:szCs w:val="26"/>
              </w:rPr>
            </w:pPr>
            <w:r w:rsidRPr="004750F6">
              <w:rPr>
                <w:sz w:val="26"/>
                <w:szCs w:val="26"/>
              </w:rPr>
              <w:t>Bộ Y tế</w:t>
            </w:r>
            <w:r w:rsidR="00411141" w:rsidRPr="004750F6">
              <w:rPr>
                <w:sz w:val="26"/>
                <w:szCs w:val="26"/>
              </w:rPr>
              <w:t xml:space="preserve"> đề nghị giữ nguyên tên gọi của dự thảo Nghị định </w:t>
            </w:r>
            <w:r w:rsidR="00411141" w:rsidRPr="004750F6">
              <w:rPr>
                <w:spacing w:val="-2"/>
                <w:sz w:val="26"/>
                <w:szCs w:val="26"/>
              </w:rPr>
              <w:t xml:space="preserve">do Quyết định số 717/QĐ-TTg ngày 27/7/2024 của Thủ tướng Chính phủ đã giao Bộ LĐBTXH xây dựng Nghị định quy định chi tiết và hướng dẫn </w:t>
            </w:r>
            <w:r w:rsidR="00411141" w:rsidRPr="004750F6">
              <w:rPr>
                <w:spacing w:val="-2"/>
                <w:sz w:val="26"/>
                <w:szCs w:val="26"/>
              </w:rPr>
              <w:lastRenderedPageBreak/>
              <w:t>thi hành một số điều của Luật Bảo hiểm xã hội về trợ cấp hưu trí xã hội.</w:t>
            </w:r>
          </w:p>
          <w:p w14:paraId="33DCF5DB" w14:textId="3ED092B3" w:rsidR="00F82E87" w:rsidRPr="00F23FF9" w:rsidRDefault="00145526" w:rsidP="00F82E87">
            <w:pPr>
              <w:spacing w:before="60"/>
              <w:ind w:firstLine="606"/>
              <w:jc w:val="both"/>
              <w:rPr>
                <w:sz w:val="26"/>
                <w:szCs w:val="26"/>
              </w:rPr>
            </w:pPr>
            <w:r>
              <w:rPr>
                <w:spacing w:val="-2"/>
                <w:sz w:val="26"/>
                <w:szCs w:val="26"/>
              </w:rPr>
              <w:t xml:space="preserve">Theo quy định tại khoản 1 và khoản 4 Điều 21 Luật Bảo hiểm xã hội giao Chính phủ quy định mức trợ cấp hưu trí xã hội hằng tháng, quy trình thủ tục thực hiện trợ cấp hưu trí xã hội và hướng dẫn thi hành mộ số nội dung về mức hỗ trợ chi phí mang táng, thủ tục hực hiện hỗ trợ chi phí mai táng, kinh phí thực hiện. </w:t>
            </w:r>
            <w:r w:rsidR="00F82E87" w:rsidRPr="00F23FF9">
              <w:rPr>
                <w:sz w:val="26"/>
                <w:szCs w:val="26"/>
              </w:rPr>
              <w:t xml:space="preserve"> </w:t>
            </w:r>
            <w:r w:rsidR="00F82E87" w:rsidRPr="00F23FF9">
              <w:rPr>
                <w:sz w:val="26"/>
                <w:szCs w:val="26"/>
              </w:rPr>
              <w:t>Theo quy định tại khoản 3 Điều 22 Luật Bảo hiểm xã hội quy định: “</w:t>
            </w:r>
            <w:r w:rsidR="00F82E87" w:rsidRPr="00F23FF9">
              <w:rPr>
                <w:color w:val="000000"/>
                <w:sz w:val="26"/>
                <w:szCs w:val="26"/>
                <w:shd w:val="clear" w:color="auto" w:fill="FFFFFF"/>
              </w:rPr>
              <w:t xml:space="preserve">3. Người đang hưởng trợ cấp hưu trí xã hội hằng tháng được ngân sách nhà nước đóng bảo hiểm y tế theo quy định của pháp luật về bảo hiểm y tế, khi chết thì tổ chức, cá nhân lo mai táng </w:t>
            </w:r>
            <w:r w:rsidR="00F82E87" w:rsidRPr="00F365C2">
              <w:rPr>
                <w:color w:val="000000"/>
                <w:sz w:val="26"/>
                <w:szCs w:val="26"/>
                <w:shd w:val="clear" w:color="auto" w:fill="FFFFFF"/>
              </w:rPr>
              <w:t>được nhận hỗ trợ chi phí mai táng theo quy định của pháp luật về người cao tuổi.”</w:t>
            </w:r>
            <w:r w:rsidR="00F82E87" w:rsidRPr="00F23FF9">
              <w:rPr>
                <w:color w:val="000000"/>
                <w:sz w:val="26"/>
                <w:szCs w:val="26"/>
                <w:shd w:val="clear" w:color="auto" w:fill="FFFFFF"/>
              </w:rPr>
              <w:t xml:space="preserve"> Tuy nhiên, Luật người cao tuổi và các văn bản hướng thi hành chưa có quy về mức hỗ trợ chi phí mai táng, thủ tục hỗ trợ mai táng phí do vậy cần thiết phải hướng dẫn thi hành quy định về hỗ trợ chi mai táng phí để </w:t>
            </w:r>
            <w:r w:rsidR="00F82E87" w:rsidRPr="00F23FF9">
              <w:rPr>
                <w:color w:val="000000"/>
                <w:sz w:val="26"/>
                <w:szCs w:val="26"/>
                <w:shd w:val="clear" w:color="auto" w:fill="FFFFFF"/>
              </w:rPr>
              <w:lastRenderedPageBreak/>
              <w:t xml:space="preserve">bảo đảm thực hiện quy định tại </w:t>
            </w:r>
            <w:r w:rsidR="00F82E87" w:rsidRPr="00F23FF9">
              <w:rPr>
                <w:sz w:val="26"/>
                <w:szCs w:val="26"/>
              </w:rPr>
              <w:t>khoản 3 Điều 22 Luật Bảo hiểm xã hội.</w:t>
            </w:r>
          </w:p>
          <w:p w14:paraId="4240371D" w14:textId="4C4D8868" w:rsidR="00145526" w:rsidRPr="00F82E87" w:rsidRDefault="00F82E87" w:rsidP="00F82E87">
            <w:pPr>
              <w:spacing w:before="60"/>
              <w:ind w:firstLine="606"/>
              <w:jc w:val="both"/>
              <w:rPr>
                <w:color w:val="000000"/>
                <w:sz w:val="26"/>
                <w:szCs w:val="26"/>
                <w:shd w:val="clear" w:color="auto" w:fill="FFFFFF"/>
              </w:rPr>
            </w:pPr>
            <w:r w:rsidRPr="00F23FF9">
              <w:rPr>
                <w:sz w:val="26"/>
                <w:szCs w:val="26"/>
              </w:rPr>
              <w:t>Theo quy định tại khoản 3 Điều 6 Luật Bảo hiểm xã hội quy định</w:t>
            </w:r>
            <w:r w:rsidRPr="00F23FF9">
              <w:rPr>
                <w:color w:val="000000"/>
                <w:sz w:val="26"/>
                <w:szCs w:val="26"/>
                <w:shd w:val="clear" w:color="auto" w:fill="FFFFFF"/>
              </w:rPr>
              <w:t>: “3. Ngân sách nhà nước bảo đảm các chế độ của trợ cấp hưu trí xã hội và một số chế độ khác theo quy định của Luật này.” Do vậy</w:t>
            </w:r>
            <w:r>
              <w:rPr>
                <w:color w:val="000000"/>
                <w:sz w:val="26"/>
                <w:szCs w:val="26"/>
                <w:shd w:val="clear" w:color="auto" w:fill="FFFFFF"/>
              </w:rPr>
              <w:t>,</w:t>
            </w:r>
            <w:r w:rsidRPr="00F23FF9">
              <w:rPr>
                <w:color w:val="000000"/>
                <w:sz w:val="26"/>
                <w:szCs w:val="26"/>
                <w:shd w:val="clear" w:color="auto" w:fill="FFFFFF"/>
              </w:rPr>
              <w:t xml:space="preserve"> cần thiết phải quy định về nguồn kinh phí ngân sách nhà nước để thực hiện chính sách trợ cấp hưu trí xã hội.</w:t>
            </w:r>
          </w:p>
          <w:p w14:paraId="2E48F1D2" w14:textId="7FB16F35" w:rsidR="00CA2E0D" w:rsidRPr="004750F6" w:rsidRDefault="00CA2E0D" w:rsidP="004750F6">
            <w:pPr>
              <w:jc w:val="both"/>
              <w:rPr>
                <w:sz w:val="26"/>
                <w:szCs w:val="26"/>
              </w:rPr>
            </w:pPr>
          </w:p>
        </w:tc>
      </w:tr>
      <w:tr w:rsidR="00CA2E0D" w:rsidRPr="004750F6" w14:paraId="37A489B5" w14:textId="77777777" w:rsidTr="004750F6">
        <w:trPr>
          <w:trHeight w:val="364"/>
        </w:trPr>
        <w:tc>
          <w:tcPr>
            <w:tcW w:w="3403" w:type="dxa"/>
            <w:shd w:val="clear" w:color="auto" w:fill="auto"/>
          </w:tcPr>
          <w:p w14:paraId="6A4EA160" w14:textId="77777777" w:rsidR="00CA2E0D" w:rsidRPr="004750F6" w:rsidRDefault="00CA2E0D" w:rsidP="004750F6">
            <w:pPr>
              <w:spacing w:before="120" w:after="120"/>
              <w:jc w:val="center"/>
              <w:rPr>
                <w:b/>
                <w:sz w:val="26"/>
                <w:szCs w:val="26"/>
              </w:rPr>
            </w:pPr>
          </w:p>
        </w:tc>
        <w:tc>
          <w:tcPr>
            <w:tcW w:w="2835" w:type="dxa"/>
          </w:tcPr>
          <w:p w14:paraId="57442D27" w14:textId="2368E462" w:rsidR="00713ECB" w:rsidRPr="004750F6" w:rsidRDefault="00713ECB" w:rsidP="004750F6">
            <w:pPr>
              <w:pStyle w:val="Default"/>
              <w:spacing w:before="120" w:after="120"/>
              <w:jc w:val="both"/>
              <w:rPr>
                <w:b/>
                <w:sz w:val="26"/>
                <w:szCs w:val="26"/>
              </w:rPr>
            </w:pPr>
            <w:r w:rsidRPr="004750F6">
              <w:rPr>
                <w:b/>
                <w:sz w:val="26"/>
                <w:szCs w:val="26"/>
              </w:rPr>
              <w:t>Bộ Văn hóa, Thể thao và Du lịch</w:t>
            </w:r>
          </w:p>
          <w:p w14:paraId="6591CD7E" w14:textId="77777777" w:rsidR="00CA2E0D" w:rsidRPr="004750F6" w:rsidRDefault="00CA2E0D" w:rsidP="004750F6">
            <w:pPr>
              <w:pStyle w:val="Default"/>
              <w:spacing w:before="120" w:after="120"/>
              <w:jc w:val="both"/>
              <w:rPr>
                <w:b/>
                <w:bCs/>
                <w:color w:val="auto"/>
                <w:sz w:val="26"/>
                <w:szCs w:val="26"/>
              </w:rPr>
            </w:pPr>
          </w:p>
        </w:tc>
        <w:tc>
          <w:tcPr>
            <w:tcW w:w="5670" w:type="dxa"/>
            <w:shd w:val="clear" w:color="auto" w:fill="auto"/>
          </w:tcPr>
          <w:p w14:paraId="25855103" w14:textId="581C17B7" w:rsidR="00CA2E0D" w:rsidRPr="004750F6" w:rsidRDefault="00713ECB" w:rsidP="004750F6">
            <w:pPr>
              <w:pStyle w:val="Default"/>
              <w:spacing w:before="120" w:after="120"/>
              <w:jc w:val="both"/>
              <w:rPr>
                <w:sz w:val="26"/>
                <w:szCs w:val="26"/>
              </w:rPr>
            </w:pPr>
            <w:r w:rsidRPr="004750F6">
              <w:rPr>
                <w:sz w:val="26"/>
                <w:szCs w:val="26"/>
              </w:rPr>
              <w:t xml:space="preserve">1. Về tên gọi văn bản cần chỉnh sửa: “Nghị định quy định chi tiết Luật Bảo hiểm xã hội về trợ cấp hưu trí xã hội”, đồng thời chỉnh sửa lại lời dẫn của Nghị định sau căn cứ ban hành (bỏ cụm từ “và hướng dẫn thi hành”). </w:t>
            </w:r>
          </w:p>
        </w:tc>
        <w:tc>
          <w:tcPr>
            <w:tcW w:w="3402" w:type="dxa"/>
            <w:shd w:val="clear" w:color="auto" w:fill="auto"/>
          </w:tcPr>
          <w:p w14:paraId="5A6F98FB" w14:textId="31DDFB72" w:rsidR="00C540AB" w:rsidRPr="004750F6" w:rsidRDefault="00C540AB" w:rsidP="004750F6">
            <w:pPr>
              <w:spacing w:before="120" w:after="120"/>
              <w:jc w:val="both"/>
              <w:rPr>
                <w:sz w:val="26"/>
                <w:szCs w:val="26"/>
              </w:rPr>
            </w:pPr>
            <w:r w:rsidRPr="004750F6">
              <w:rPr>
                <w:sz w:val="26"/>
                <w:szCs w:val="26"/>
              </w:rPr>
              <w:t xml:space="preserve">Bộ Y tế đề nghị giữ nguyên tên gọi của dự thảo Nghị định </w:t>
            </w:r>
            <w:r w:rsidRPr="004750F6">
              <w:rPr>
                <w:spacing w:val="-2"/>
                <w:sz w:val="26"/>
                <w:szCs w:val="26"/>
              </w:rPr>
              <w:t>do Quyết định số 717/QĐ-TTg ngày 27/7/2024 của Thủ tướng Chính phủ đã giao Bộ LĐBTXH xây dựng Nghị định quy định chi tiết và hướng dẫn thi hành một số điều của Luật Bảo hiểm x</w:t>
            </w:r>
            <w:r w:rsidR="00F82E87">
              <w:rPr>
                <w:spacing w:val="-2"/>
                <w:sz w:val="26"/>
                <w:szCs w:val="26"/>
              </w:rPr>
              <w:t>ã hội về trợ cấp hưu trí xã hội và cần thiết phải hướng thi hành một số nội dung về mức hỗ trợ chi phí mai táng, thủ tục thực hiện hỗ trợ chi phí mai táng, kinh phí thực hiện trợ cấp hưu trí xã hội.</w:t>
            </w:r>
          </w:p>
          <w:p w14:paraId="0681ABB2" w14:textId="77777777" w:rsidR="00CA2E0D" w:rsidRPr="004750F6" w:rsidRDefault="00CA2E0D" w:rsidP="004750F6">
            <w:pPr>
              <w:spacing w:before="120" w:after="120"/>
              <w:jc w:val="both"/>
              <w:rPr>
                <w:sz w:val="26"/>
                <w:szCs w:val="26"/>
              </w:rPr>
            </w:pPr>
          </w:p>
        </w:tc>
      </w:tr>
      <w:tr w:rsidR="00CA2E0D" w:rsidRPr="004750F6" w14:paraId="1A89684A" w14:textId="77777777" w:rsidTr="004750F6">
        <w:trPr>
          <w:trHeight w:val="364"/>
        </w:trPr>
        <w:tc>
          <w:tcPr>
            <w:tcW w:w="3403" w:type="dxa"/>
            <w:shd w:val="clear" w:color="auto" w:fill="auto"/>
          </w:tcPr>
          <w:p w14:paraId="1CCEF325" w14:textId="77777777" w:rsidR="00CA2E0D" w:rsidRPr="004750F6" w:rsidRDefault="00CA2E0D" w:rsidP="004750F6">
            <w:pPr>
              <w:spacing w:before="120" w:after="120"/>
              <w:jc w:val="center"/>
              <w:rPr>
                <w:b/>
                <w:sz w:val="26"/>
                <w:szCs w:val="26"/>
              </w:rPr>
            </w:pPr>
          </w:p>
        </w:tc>
        <w:tc>
          <w:tcPr>
            <w:tcW w:w="2835" w:type="dxa"/>
          </w:tcPr>
          <w:p w14:paraId="4A52888A" w14:textId="2301D296" w:rsidR="00CA2E0D" w:rsidRPr="004750F6" w:rsidRDefault="006167C2" w:rsidP="004750F6">
            <w:pPr>
              <w:pStyle w:val="Default"/>
              <w:spacing w:before="120" w:after="120"/>
              <w:jc w:val="both"/>
              <w:rPr>
                <w:b/>
                <w:sz w:val="26"/>
                <w:szCs w:val="26"/>
              </w:rPr>
            </w:pPr>
            <w:r w:rsidRPr="004750F6">
              <w:rPr>
                <w:b/>
                <w:sz w:val="26"/>
                <w:szCs w:val="26"/>
              </w:rPr>
              <w:t xml:space="preserve">Bộ Văn hóa, Thể thao và Du lịch, </w:t>
            </w:r>
            <w:r w:rsidRPr="004750F6">
              <w:rPr>
                <w:b/>
                <w:bCs/>
                <w:color w:val="auto"/>
                <w:sz w:val="26"/>
                <w:szCs w:val="26"/>
              </w:rPr>
              <w:t>Bộ LĐTBXH (Vụ Pháp chế</w:t>
            </w:r>
            <w:r w:rsidR="00E94FB5" w:rsidRPr="004750F6">
              <w:rPr>
                <w:b/>
                <w:bCs/>
                <w:color w:val="auto"/>
                <w:sz w:val="26"/>
                <w:szCs w:val="26"/>
              </w:rPr>
              <w:t>, Vụ Bảo hiểm xã hội</w:t>
            </w:r>
            <w:r w:rsidRPr="004750F6">
              <w:rPr>
                <w:b/>
                <w:bCs/>
                <w:color w:val="auto"/>
                <w:sz w:val="26"/>
                <w:szCs w:val="26"/>
              </w:rPr>
              <w:t>)</w:t>
            </w:r>
          </w:p>
        </w:tc>
        <w:tc>
          <w:tcPr>
            <w:tcW w:w="5670" w:type="dxa"/>
            <w:shd w:val="clear" w:color="auto" w:fill="auto"/>
          </w:tcPr>
          <w:p w14:paraId="5B4CF584" w14:textId="38267307" w:rsidR="00CA2E0D" w:rsidRPr="004750F6" w:rsidRDefault="006167C2" w:rsidP="004750F6">
            <w:pPr>
              <w:spacing w:before="120" w:after="120"/>
              <w:jc w:val="both"/>
              <w:rPr>
                <w:sz w:val="26"/>
                <w:szCs w:val="26"/>
                <w:lang w:val="vi-VN"/>
              </w:rPr>
            </w:pPr>
            <w:r w:rsidRPr="004750F6">
              <w:rPr>
                <w:sz w:val="26"/>
                <w:szCs w:val="26"/>
              </w:rPr>
              <w:t>Về phạm vi điều chỉnh quy định tại Điều 1 cần nêu rõ quy định chi tiết tại điều nào của Luật Bảo hiểm xã hội</w:t>
            </w:r>
          </w:p>
        </w:tc>
        <w:tc>
          <w:tcPr>
            <w:tcW w:w="3402" w:type="dxa"/>
            <w:shd w:val="clear" w:color="auto" w:fill="auto"/>
          </w:tcPr>
          <w:p w14:paraId="3273AB8F" w14:textId="6F59D6E0" w:rsidR="00CA2E0D" w:rsidRPr="004750F6" w:rsidRDefault="006167C2" w:rsidP="004750F6">
            <w:pPr>
              <w:spacing w:before="120" w:after="120"/>
              <w:jc w:val="both"/>
              <w:rPr>
                <w:sz w:val="26"/>
                <w:szCs w:val="26"/>
              </w:rPr>
            </w:pPr>
            <w:r w:rsidRPr="004750F6">
              <w:rPr>
                <w:sz w:val="26"/>
                <w:szCs w:val="26"/>
              </w:rPr>
              <w:t xml:space="preserve">Bộ Y tế tiếp thu, hoàn thiện trong dự thảo Nghị định </w:t>
            </w:r>
          </w:p>
        </w:tc>
      </w:tr>
      <w:tr w:rsidR="00CA2E0D" w:rsidRPr="004750F6" w14:paraId="1DB91016" w14:textId="77777777" w:rsidTr="004750F6">
        <w:trPr>
          <w:trHeight w:val="364"/>
        </w:trPr>
        <w:tc>
          <w:tcPr>
            <w:tcW w:w="15310" w:type="dxa"/>
            <w:gridSpan w:val="4"/>
            <w:shd w:val="clear" w:color="auto" w:fill="auto"/>
          </w:tcPr>
          <w:p w14:paraId="14D3D5AD" w14:textId="085F6A48" w:rsidR="00CA2E0D" w:rsidRPr="004750F6" w:rsidRDefault="00CA2E0D" w:rsidP="004750F6">
            <w:pPr>
              <w:spacing w:before="120" w:after="120"/>
              <w:rPr>
                <w:b/>
                <w:sz w:val="26"/>
                <w:szCs w:val="26"/>
              </w:rPr>
            </w:pPr>
            <w:r w:rsidRPr="004750F6">
              <w:rPr>
                <w:b/>
                <w:sz w:val="26"/>
                <w:szCs w:val="26"/>
              </w:rPr>
              <w:t>2.2.  Về đối tượng và điều kiện hưởng trợ cấp hưu trí xã hội</w:t>
            </w:r>
          </w:p>
        </w:tc>
      </w:tr>
      <w:tr w:rsidR="00CA2E0D" w:rsidRPr="004750F6" w14:paraId="25871757" w14:textId="77777777" w:rsidTr="00112009">
        <w:trPr>
          <w:trHeight w:val="571"/>
        </w:trPr>
        <w:tc>
          <w:tcPr>
            <w:tcW w:w="3403" w:type="dxa"/>
            <w:shd w:val="clear" w:color="auto" w:fill="auto"/>
          </w:tcPr>
          <w:p w14:paraId="5FAAE558" w14:textId="5CCFA94A" w:rsidR="00CA2E0D" w:rsidRPr="004750F6" w:rsidRDefault="00CA2E0D" w:rsidP="004750F6">
            <w:pPr>
              <w:spacing w:before="120" w:after="120"/>
              <w:rPr>
                <w:b/>
                <w:sz w:val="26"/>
                <w:szCs w:val="26"/>
              </w:rPr>
            </w:pPr>
          </w:p>
        </w:tc>
        <w:tc>
          <w:tcPr>
            <w:tcW w:w="2835" w:type="dxa"/>
            <w:shd w:val="clear" w:color="auto" w:fill="auto"/>
          </w:tcPr>
          <w:p w14:paraId="33FCC91A" w14:textId="239DBE90" w:rsidR="00CA2E0D" w:rsidRPr="004750F6" w:rsidRDefault="00CA2E0D" w:rsidP="004750F6">
            <w:pPr>
              <w:pStyle w:val="Default"/>
              <w:spacing w:before="120" w:after="120"/>
              <w:jc w:val="both"/>
              <w:rPr>
                <w:b/>
                <w:sz w:val="26"/>
                <w:szCs w:val="26"/>
              </w:rPr>
            </w:pPr>
            <w:r w:rsidRPr="004750F6">
              <w:rPr>
                <w:b/>
                <w:bCs/>
                <w:color w:val="auto"/>
                <w:sz w:val="26"/>
                <w:szCs w:val="26"/>
              </w:rPr>
              <w:t>Bộ Tư pháp</w:t>
            </w:r>
            <w:r w:rsidR="00744377" w:rsidRPr="004750F6">
              <w:rPr>
                <w:b/>
                <w:bCs/>
                <w:color w:val="auto"/>
                <w:sz w:val="26"/>
                <w:szCs w:val="26"/>
              </w:rPr>
              <w:t xml:space="preserve">, </w:t>
            </w:r>
            <w:r w:rsidR="00744377" w:rsidRPr="004750F6">
              <w:rPr>
                <w:b/>
                <w:sz w:val="26"/>
                <w:szCs w:val="26"/>
              </w:rPr>
              <w:t xml:space="preserve"> Bộ LĐTBXH (Vụ Pháp chế)</w:t>
            </w:r>
            <w:r w:rsidR="003D371B" w:rsidRPr="004750F6">
              <w:rPr>
                <w:b/>
                <w:sz w:val="26"/>
                <w:szCs w:val="26"/>
              </w:rPr>
              <w:t>, Bộ Công An</w:t>
            </w:r>
          </w:p>
        </w:tc>
        <w:tc>
          <w:tcPr>
            <w:tcW w:w="5670" w:type="dxa"/>
            <w:shd w:val="clear" w:color="auto" w:fill="auto"/>
          </w:tcPr>
          <w:p w14:paraId="7AE0379C" w14:textId="45391B14" w:rsidR="003D371B" w:rsidRPr="004750F6" w:rsidRDefault="00CA2E0D" w:rsidP="004750F6">
            <w:pPr>
              <w:spacing w:before="120" w:after="120"/>
              <w:ind w:firstLine="720"/>
              <w:jc w:val="both"/>
              <w:rPr>
                <w:sz w:val="26"/>
                <w:szCs w:val="26"/>
                <w:lang w:val="vi-VN"/>
              </w:rPr>
            </w:pPr>
            <w:r w:rsidRPr="004750F6">
              <w:rPr>
                <w:sz w:val="26"/>
                <w:szCs w:val="26"/>
                <w:lang w:val="vi-VN"/>
              </w:rPr>
              <w:t>Khoản 2 Điều 21 Luật Bảo hiểm xã hội quy định “</w:t>
            </w:r>
            <w:r w:rsidRPr="004750F6">
              <w:rPr>
                <w:i/>
                <w:iCs/>
                <w:sz w:val="26"/>
                <w:szCs w:val="26"/>
              </w:rPr>
              <w:t>Công dân Việt Nam từ đủ 70 tuổi đến dưới 75 tuổi thuộc hộ nghèo, hộ cận nghèo và đáp ứng đủ điều kiện quy định tại điểm b và điểm c khoản 1 Điều này thì được hưởng trợ cấp hưu trí xã hội</w:t>
            </w:r>
            <w:r w:rsidRPr="004750F6">
              <w:rPr>
                <w:sz w:val="26"/>
                <w:szCs w:val="26"/>
                <w:lang w:val="vi-VN"/>
              </w:rPr>
              <w:t xml:space="preserve">” và khoản 4 Điều 21 giao </w:t>
            </w:r>
            <w:r w:rsidRPr="004750F6">
              <w:rPr>
                <w:sz w:val="26"/>
                <w:szCs w:val="26"/>
              </w:rPr>
              <w:t>Chính phủ quy định chi tiết khoản 2 Điều này</w:t>
            </w:r>
            <w:r w:rsidRPr="004750F6">
              <w:rPr>
                <w:sz w:val="26"/>
                <w:szCs w:val="26"/>
                <w:lang w:val="vi-VN"/>
              </w:rPr>
              <w:t xml:space="preserve">. Tuy nhiên, khoản 1 Điều 2 dự thảo Nghị định đang quy định điều kiện được hưởng trợ cấp hưu trí xã hội. Nội dung này đã được quy định cụ thể tại khoản 1 Điều 21 Luật Bảo hiểm xã hội và Luật cũng không giao Chính phủ quy định chi tiết khoản này. Hơn nữa, </w:t>
            </w:r>
            <w:r w:rsidRPr="004750F6">
              <w:rPr>
                <w:sz w:val="26"/>
                <w:szCs w:val="26"/>
              </w:rPr>
              <w:t xml:space="preserve">qua </w:t>
            </w:r>
            <w:r w:rsidRPr="004750F6">
              <w:rPr>
                <w:sz w:val="26"/>
                <w:szCs w:val="26"/>
                <w:lang w:val="vi-VN"/>
              </w:rPr>
              <w:t xml:space="preserve">rà soát nội dung tại Điều 2 dự thảo Nghị định cho thấy, các nội dung tại Điều này chỉ mới nhắc lại nội dung của Điều 21 Luật Bảo hiểm xã hội, chưa có các quy định chi tiết đối với khoản 2 Điều 21 Luật Bảo hiểm xã hội theo nhiệm vụ được giao. Vì vậy, để đảm bảo tính khả thi, phù hợp với quy định của Luật Bảo hiểm xã hội, đề nghị cơ quan chủ trì soạn thảo rà soát, </w:t>
            </w:r>
            <w:r w:rsidRPr="004750F6">
              <w:rPr>
                <w:sz w:val="26"/>
                <w:szCs w:val="26"/>
              </w:rPr>
              <w:t xml:space="preserve">hoàn thiện </w:t>
            </w:r>
            <w:r w:rsidRPr="004750F6">
              <w:rPr>
                <w:sz w:val="26"/>
                <w:szCs w:val="26"/>
                <w:lang w:val="vi-VN"/>
              </w:rPr>
              <w:t>cho phù hợp.</w:t>
            </w:r>
          </w:p>
        </w:tc>
        <w:tc>
          <w:tcPr>
            <w:tcW w:w="3402" w:type="dxa"/>
            <w:shd w:val="clear" w:color="auto" w:fill="auto"/>
          </w:tcPr>
          <w:p w14:paraId="45BD294D" w14:textId="04EA5CAE" w:rsidR="00CA2E0D" w:rsidRPr="004750F6" w:rsidRDefault="00CA2E0D" w:rsidP="004750F6">
            <w:pPr>
              <w:spacing w:before="120" w:after="120"/>
              <w:jc w:val="both"/>
              <w:rPr>
                <w:sz w:val="26"/>
                <w:szCs w:val="26"/>
              </w:rPr>
            </w:pPr>
            <w:r w:rsidRPr="004750F6">
              <w:rPr>
                <w:sz w:val="26"/>
                <w:szCs w:val="26"/>
              </w:rPr>
              <w:t xml:space="preserve">Bộ Y tế tiếp thu, hoàn thiện trong dự thảo Nghị định </w:t>
            </w:r>
          </w:p>
          <w:p w14:paraId="105EF26E" w14:textId="4F9A5B91" w:rsidR="00CA2E0D" w:rsidRPr="004750F6" w:rsidRDefault="00CA2E0D" w:rsidP="004750F6">
            <w:pPr>
              <w:spacing w:before="120" w:after="120"/>
              <w:jc w:val="both"/>
              <w:rPr>
                <w:sz w:val="26"/>
                <w:szCs w:val="26"/>
              </w:rPr>
            </w:pPr>
          </w:p>
        </w:tc>
      </w:tr>
      <w:tr w:rsidR="0060421C" w:rsidRPr="004750F6" w14:paraId="28FF0BC4" w14:textId="77777777" w:rsidTr="004750F6">
        <w:trPr>
          <w:trHeight w:val="571"/>
        </w:trPr>
        <w:tc>
          <w:tcPr>
            <w:tcW w:w="3403" w:type="dxa"/>
            <w:shd w:val="clear" w:color="auto" w:fill="auto"/>
          </w:tcPr>
          <w:p w14:paraId="2AC77701" w14:textId="77777777" w:rsidR="0060421C" w:rsidRPr="004750F6" w:rsidRDefault="0060421C" w:rsidP="004750F6">
            <w:pPr>
              <w:spacing w:before="120" w:after="120"/>
              <w:rPr>
                <w:b/>
                <w:sz w:val="26"/>
                <w:szCs w:val="26"/>
              </w:rPr>
            </w:pPr>
          </w:p>
        </w:tc>
        <w:tc>
          <w:tcPr>
            <w:tcW w:w="2835" w:type="dxa"/>
          </w:tcPr>
          <w:p w14:paraId="412D325C" w14:textId="5AE0D3AB" w:rsidR="0060421C" w:rsidRPr="004750F6" w:rsidRDefault="0060421C" w:rsidP="004750F6">
            <w:pPr>
              <w:pStyle w:val="Default"/>
              <w:spacing w:before="120" w:after="120"/>
              <w:jc w:val="both"/>
              <w:rPr>
                <w:b/>
                <w:bCs/>
                <w:color w:val="auto"/>
                <w:sz w:val="26"/>
                <w:szCs w:val="26"/>
              </w:rPr>
            </w:pPr>
            <w:r w:rsidRPr="004750F6">
              <w:rPr>
                <w:b/>
                <w:sz w:val="26"/>
                <w:szCs w:val="26"/>
              </w:rPr>
              <w:t xml:space="preserve">Bộ LĐTBXH (Vụ Bảo hiểm xã hội), </w:t>
            </w:r>
            <w:r w:rsidR="00E917A9">
              <w:rPr>
                <w:b/>
                <w:sz w:val="26"/>
                <w:szCs w:val="26"/>
              </w:rPr>
              <w:t>Bảo hiểm xã hội Thành phố Hà Nội</w:t>
            </w:r>
            <w:r w:rsidRPr="004750F6">
              <w:rPr>
                <w:b/>
                <w:sz w:val="26"/>
                <w:szCs w:val="26"/>
              </w:rPr>
              <w:t xml:space="preserve">, Sở LĐTBXH tỉnh </w:t>
            </w:r>
            <w:r w:rsidRPr="004750F6">
              <w:rPr>
                <w:b/>
                <w:sz w:val="26"/>
                <w:szCs w:val="26"/>
              </w:rPr>
              <w:lastRenderedPageBreak/>
              <w:t>Quảng Nam, Bộ Công An</w:t>
            </w:r>
          </w:p>
        </w:tc>
        <w:tc>
          <w:tcPr>
            <w:tcW w:w="5670" w:type="dxa"/>
            <w:shd w:val="clear" w:color="auto" w:fill="auto"/>
          </w:tcPr>
          <w:p w14:paraId="7379B0BA" w14:textId="77777777" w:rsidR="0060421C" w:rsidRPr="004750F6" w:rsidRDefault="0060421C" w:rsidP="004750F6">
            <w:pPr>
              <w:autoSpaceDE w:val="0"/>
              <w:autoSpaceDN w:val="0"/>
              <w:spacing w:before="120"/>
              <w:jc w:val="both"/>
              <w:rPr>
                <w:color w:val="000000"/>
                <w:sz w:val="26"/>
                <w:szCs w:val="26"/>
                <w:shd w:val="clear" w:color="auto" w:fill="FFFFFF"/>
              </w:rPr>
            </w:pPr>
            <w:r w:rsidRPr="004750F6">
              <w:rPr>
                <w:color w:val="000000"/>
                <w:sz w:val="26"/>
                <w:szCs w:val="26"/>
                <w:shd w:val="clear" w:color="auto" w:fill="FFFFFF"/>
              </w:rPr>
              <w:lastRenderedPageBreak/>
              <w:t xml:space="preserve">- Tại điểm b khoản 1 Điều 21 Luật Bảo hiểm xã hội quy định: công dân Việt Nam được hưởng trợ cấp hưu trí xã hội khi từ đủ 75 tuổi trở lên và không hưởng lương hưu, trợ cấp bảo hiểm xã hội hằng tháng, trừ trường hợp khác theo quy định của Chính </w:t>
            </w:r>
            <w:r w:rsidRPr="004750F6">
              <w:rPr>
                <w:color w:val="000000"/>
                <w:sz w:val="26"/>
                <w:szCs w:val="26"/>
                <w:shd w:val="clear" w:color="auto" w:fill="FFFFFF"/>
              </w:rPr>
              <w:lastRenderedPageBreak/>
              <w:t xml:space="preserve">phủ. Tại khoản 4 Điều 21 Luật Bảo hiểm xã hội giao Chính phủ chi tiết khoản 2 Điều này. Tuy nhiên, tại dự thảo Nghị định (Điều 2) đang quy định nhắc lại những nội dung đã được quy định tại Luật Bảo hiểm xã hội và chưa làm rõ “trường hợp khác theo quy định của Chính phủ” là những trường hợp nào. </w:t>
            </w:r>
          </w:p>
          <w:p w14:paraId="1E7DD59F" w14:textId="77777777" w:rsidR="0060421C" w:rsidRPr="004750F6" w:rsidRDefault="0060421C" w:rsidP="004750F6">
            <w:pPr>
              <w:autoSpaceDE w:val="0"/>
              <w:autoSpaceDN w:val="0"/>
              <w:spacing w:before="120"/>
              <w:ind w:firstLine="567"/>
              <w:jc w:val="both"/>
              <w:rPr>
                <w:color w:val="000000"/>
                <w:sz w:val="26"/>
                <w:szCs w:val="26"/>
                <w:shd w:val="clear" w:color="auto" w:fill="FFFFFF"/>
              </w:rPr>
            </w:pPr>
            <w:r w:rsidRPr="004750F6">
              <w:rPr>
                <w:color w:val="000000"/>
                <w:sz w:val="26"/>
                <w:szCs w:val="26"/>
                <w:shd w:val="clear" w:color="auto" w:fill="FFFFFF"/>
              </w:rPr>
              <w:t>Do đó, đề nghị quý Cục cân nhắc thể hiện lại Điều 2 dự thảo Nghị định theo hướng: (i) quy định cụ thể, chi tiết hơn các điều khoản đã được giao trong Luật; (ii) trường hợp không quy định, cụ thể chi tiết thêm những nội dung đã được Luật giao thì thể hiện theo hướng dẫn chiếu (tránh quy định lặp lại nội dung của Luật Bảo hiểm xã hội).</w:t>
            </w:r>
          </w:p>
          <w:p w14:paraId="7DF1DAD2" w14:textId="77777777" w:rsidR="0060421C" w:rsidRPr="004750F6" w:rsidRDefault="0060421C" w:rsidP="004750F6">
            <w:pPr>
              <w:spacing w:before="120" w:after="120"/>
              <w:ind w:firstLine="720"/>
              <w:jc w:val="both"/>
              <w:rPr>
                <w:sz w:val="26"/>
                <w:szCs w:val="26"/>
                <w:lang w:val="vi-VN"/>
              </w:rPr>
            </w:pPr>
          </w:p>
        </w:tc>
        <w:tc>
          <w:tcPr>
            <w:tcW w:w="3402" w:type="dxa"/>
            <w:shd w:val="clear" w:color="auto" w:fill="auto"/>
          </w:tcPr>
          <w:p w14:paraId="3F69CD66" w14:textId="77777777" w:rsidR="00484485" w:rsidRPr="004750F6" w:rsidRDefault="00484485" w:rsidP="00484485">
            <w:pPr>
              <w:spacing w:before="120" w:after="120"/>
              <w:jc w:val="both"/>
              <w:rPr>
                <w:sz w:val="26"/>
                <w:szCs w:val="26"/>
              </w:rPr>
            </w:pPr>
            <w:r w:rsidRPr="004750F6">
              <w:rPr>
                <w:sz w:val="26"/>
                <w:szCs w:val="26"/>
              </w:rPr>
              <w:lastRenderedPageBreak/>
              <w:t xml:space="preserve">Bộ Y tế tiếp thu, hoàn thiện trong dự thảo Nghị định </w:t>
            </w:r>
          </w:p>
          <w:p w14:paraId="42649D9B" w14:textId="7D0EE4BB" w:rsidR="0060421C" w:rsidRPr="004750F6" w:rsidRDefault="0060421C" w:rsidP="004750F6">
            <w:pPr>
              <w:spacing w:before="120" w:after="120"/>
              <w:jc w:val="both"/>
              <w:rPr>
                <w:sz w:val="26"/>
                <w:szCs w:val="26"/>
              </w:rPr>
            </w:pPr>
          </w:p>
        </w:tc>
      </w:tr>
      <w:tr w:rsidR="0060421C" w:rsidRPr="004750F6" w14:paraId="4D995B72" w14:textId="77777777" w:rsidTr="004750F6">
        <w:trPr>
          <w:trHeight w:val="571"/>
        </w:trPr>
        <w:tc>
          <w:tcPr>
            <w:tcW w:w="3403" w:type="dxa"/>
            <w:shd w:val="clear" w:color="auto" w:fill="auto"/>
          </w:tcPr>
          <w:p w14:paraId="338BE81E" w14:textId="77777777" w:rsidR="0060421C" w:rsidRPr="004750F6" w:rsidRDefault="0060421C" w:rsidP="004750F6">
            <w:pPr>
              <w:spacing w:before="120" w:after="120"/>
              <w:rPr>
                <w:b/>
                <w:sz w:val="26"/>
                <w:szCs w:val="26"/>
              </w:rPr>
            </w:pPr>
          </w:p>
        </w:tc>
        <w:tc>
          <w:tcPr>
            <w:tcW w:w="2835" w:type="dxa"/>
          </w:tcPr>
          <w:p w14:paraId="1954A8D5" w14:textId="3C7B9EF2" w:rsidR="0060421C" w:rsidRPr="004750F6" w:rsidRDefault="0060421C" w:rsidP="004750F6">
            <w:pPr>
              <w:pStyle w:val="Default"/>
              <w:spacing w:before="120" w:after="120"/>
              <w:jc w:val="both"/>
              <w:rPr>
                <w:b/>
                <w:bCs/>
                <w:color w:val="auto"/>
                <w:sz w:val="26"/>
                <w:szCs w:val="26"/>
              </w:rPr>
            </w:pPr>
            <w:r w:rsidRPr="004750F6">
              <w:rPr>
                <w:b/>
                <w:bCs/>
                <w:color w:val="auto"/>
                <w:sz w:val="26"/>
                <w:szCs w:val="26"/>
              </w:rPr>
              <w:t>Bộ Nông nghiệp và Phát triển nông thôn</w:t>
            </w:r>
          </w:p>
        </w:tc>
        <w:tc>
          <w:tcPr>
            <w:tcW w:w="5670" w:type="dxa"/>
            <w:shd w:val="clear" w:color="auto" w:fill="auto"/>
          </w:tcPr>
          <w:p w14:paraId="5FDDC1DD" w14:textId="7C30D91B" w:rsidR="0060421C" w:rsidRPr="004750F6" w:rsidRDefault="0060421C" w:rsidP="004750F6">
            <w:pPr>
              <w:pStyle w:val="Default"/>
              <w:spacing w:before="120" w:after="120"/>
              <w:jc w:val="both"/>
              <w:rPr>
                <w:b/>
                <w:bCs/>
                <w:color w:val="auto"/>
                <w:sz w:val="26"/>
                <w:szCs w:val="26"/>
              </w:rPr>
            </w:pPr>
            <w:r w:rsidRPr="004750F6">
              <w:rPr>
                <w:sz w:val="26"/>
                <w:szCs w:val="26"/>
              </w:rPr>
              <w:t xml:space="preserve">Tại khoản 2 Điều 2 dự thảo Nghị định (Đối tượng và điều kiện hưởng trợ cấp hưu trí xã hội): đề nghị xem xét bổ sung đối tượng là người có công, thân nhân người có công với cách mạng theo quy định tại Pháp lệnh Ưu đãi người có công với cách mạng số 02/2020/UBTVQH14 ngày 9/12/2020 của Uỷ ban thường vụ Quốc hội. </w:t>
            </w:r>
          </w:p>
        </w:tc>
        <w:tc>
          <w:tcPr>
            <w:tcW w:w="3402" w:type="dxa"/>
            <w:shd w:val="clear" w:color="auto" w:fill="auto"/>
          </w:tcPr>
          <w:p w14:paraId="6F8239D6" w14:textId="258807C2" w:rsidR="0060421C" w:rsidRPr="004750F6" w:rsidRDefault="0060421C" w:rsidP="004750F6">
            <w:pPr>
              <w:spacing w:before="120" w:after="120"/>
              <w:jc w:val="both"/>
              <w:rPr>
                <w:sz w:val="26"/>
                <w:szCs w:val="26"/>
              </w:rPr>
            </w:pPr>
            <w:r w:rsidRPr="004750F6">
              <w:rPr>
                <w:sz w:val="26"/>
                <w:szCs w:val="26"/>
              </w:rPr>
              <w:t>Bộ Y tế đề nghị giữ nguyên như dự thảo Nghị định vì đối tượng và điều kiện hưởng trợ cấp hưu trí xã hội đã được quy định tại khoản 1, khoản 2 Điều 21 Luật Bảo hiểm xã hội năm 2024</w:t>
            </w:r>
          </w:p>
          <w:p w14:paraId="5963329B" w14:textId="77777777" w:rsidR="0060421C" w:rsidRPr="004750F6" w:rsidRDefault="0060421C" w:rsidP="004750F6">
            <w:pPr>
              <w:spacing w:before="120" w:after="120"/>
              <w:jc w:val="both"/>
              <w:rPr>
                <w:sz w:val="26"/>
                <w:szCs w:val="26"/>
              </w:rPr>
            </w:pPr>
          </w:p>
        </w:tc>
      </w:tr>
      <w:tr w:rsidR="0060421C" w:rsidRPr="004750F6" w14:paraId="3CA53855" w14:textId="77777777" w:rsidTr="004750F6">
        <w:trPr>
          <w:trHeight w:val="571"/>
        </w:trPr>
        <w:tc>
          <w:tcPr>
            <w:tcW w:w="3403" w:type="dxa"/>
            <w:shd w:val="clear" w:color="auto" w:fill="auto"/>
          </w:tcPr>
          <w:p w14:paraId="774B871F" w14:textId="77777777" w:rsidR="0060421C" w:rsidRPr="004750F6" w:rsidRDefault="0060421C" w:rsidP="004750F6">
            <w:pPr>
              <w:spacing w:before="120" w:after="120"/>
              <w:rPr>
                <w:b/>
                <w:sz w:val="26"/>
                <w:szCs w:val="26"/>
              </w:rPr>
            </w:pPr>
          </w:p>
        </w:tc>
        <w:tc>
          <w:tcPr>
            <w:tcW w:w="2835" w:type="dxa"/>
          </w:tcPr>
          <w:p w14:paraId="278BB39D" w14:textId="3188B389" w:rsidR="0060421C" w:rsidRPr="004750F6" w:rsidRDefault="0060421C" w:rsidP="004750F6">
            <w:pPr>
              <w:pStyle w:val="Default"/>
              <w:spacing w:before="120" w:after="120"/>
              <w:jc w:val="both"/>
              <w:rPr>
                <w:b/>
                <w:bCs/>
                <w:color w:val="auto"/>
                <w:sz w:val="26"/>
                <w:szCs w:val="26"/>
              </w:rPr>
            </w:pPr>
            <w:r w:rsidRPr="004750F6">
              <w:rPr>
                <w:b/>
                <w:sz w:val="26"/>
                <w:szCs w:val="26"/>
              </w:rPr>
              <w:t>Bộ Quốc phòng, Bộ Công Thương, Bộ Công An</w:t>
            </w:r>
          </w:p>
        </w:tc>
        <w:tc>
          <w:tcPr>
            <w:tcW w:w="5670" w:type="dxa"/>
            <w:shd w:val="clear" w:color="auto" w:fill="auto"/>
          </w:tcPr>
          <w:p w14:paraId="296EE68D" w14:textId="0AEB7C3D" w:rsidR="0060421C" w:rsidRPr="004750F6" w:rsidRDefault="0060421C" w:rsidP="004750F6">
            <w:pPr>
              <w:pStyle w:val="Default"/>
              <w:spacing w:before="120" w:after="120"/>
              <w:jc w:val="both"/>
              <w:rPr>
                <w:b/>
                <w:sz w:val="26"/>
                <w:szCs w:val="26"/>
              </w:rPr>
            </w:pPr>
            <w:r w:rsidRPr="004750F6">
              <w:rPr>
                <w:sz w:val="26"/>
                <w:szCs w:val="26"/>
              </w:rPr>
              <w:t>Để thuận lợi cho quá trình tổ chức thực hiện, phù hợp với quy định tại khoản 7, Điều 23 Luật Bảo hiểm xã hội năm 2024, đề nghị cơ quan soạn thảo nghiên cứu bổ sung thêm quy định chi tiết về chế độ đối với người lao động không đủ điều kiện hưởng lương hưu và chưa đủ tuổi hưởng trợ cấp hưu trí xã hội trong dự thảo Nghị định nêu trên.</w:t>
            </w:r>
          </w:p>
          <w:p w14:paraId="3576518C" w14:textId="77777777" w:rsidR="0060421C" w:rsidRPr="004750F6" w:rsidRDefault="0060421C" w:rsidP="004750F6">
            <w:pPr>
              <w:pStyle w:val="Default"/>
              <w:spacing w:before="120" w:after="120"/>
              <w:jc w:val="both"/>
              <w:rPr>
                <w:sz w:val="26"/>
                <w:szCs w:val="26"/>
              </w:rPr>
            </w:pPr>
          </w:p>
        </w:tc>
        <w:tc>
          <w:tcPr>
            <w:tcW w:w="3402" w:type="dxa"/>
            <w:shd w:val="clear" w:color="auto" w:fill="auto"/>
          </w:tcPr>
          <w:p w14:paraId="3A22C360" w14:textId="77777777" w:rsidR="0060421C" w:rsidRPr="004750F6" w:rsidRDefault="0060421C" w:rsidP="004750F6">
            <w:pPr>
              <w:spacing w:before="120" w:after="120"/>
              <w:jc w:val="both"/>
              <w:rPr>
                <w:sz w:val="26"/>
                <w:szCs w:val="26"/>
              </w:rPr>
            </w:pPr>
            <w:r w:rsidRPr="004750F6">
              <w:rPr>
                <w:sz w:val="26"/>
                <w:szCs w:val="26"/>
              </w:rPr>
              <w:lastRenderedPageBreak/>
              <w:t xml:space="preserve">Bộ Y tế đề nghị giữ nguyên như dự thảo Nghị định vì đây là nghị định quy định định chi tiết Luật bảo hiểm xã hội về hưu trí xã hội, đối tượng và điều kiện hưởng trợ cấp hưu trí xã hội đã được quy định tại </w:t>
            </w:r>
            <w:r w:rsidRPr="004750F6">
              <w:rPr>
                <w:sz w:val="26"/>
                <w:szCs w:val="26"/>
              </w:rPr>
              <w:lastRenderedPageBreak/>
              <w:t>khoản 1, khoản 2 Điều 21 Luật Bảo hiểm xã hội năm 2024</w:t>
            </w:r>
          </w:p>
          <w:p w14:paraId="17233497" w14:textId="70529720" w:rsidR="0060421C" w:rsidRPr="004750F6" w:rsidRDefault="0060421C" w:rsidP="004750F6">
            <w:pPr>
              <w:spacing w:before="120" w:after="120"/>
              <w:jc w:val="both"/>
              <w:rPr>
                <w:sz w:val="26"/>
                <w:szCs w:val="26"/>
              </w:rPr>
            </w:pPr>
          </w:p>
        </w:tc>
      </w:tr>
      <w:tr w:rsidR="0060421C" w:rsidRPr="004750F6" w14:paraId="1B9D5FBB" w14:textId="77777777" w:rsidTr="004750F6">
        <w:trPr>
          <w:trHeight w:val="364"/>
        </w:trPr>
        <w:tc>
          <w:tcPr>
            <w:tcW w:w="15310" w:type="dxa"/>
            <w:gridSpan w:val="4"/>
            <w:shd w:val="clear" w:color="auto" w:fill="auto"/>
          </w:tcPr>
          <w:p w14:paraId="210D7064" w14:textId="2CE49C6B" w:rsidR="0060421C" w:rsidRPr="004750F6" w:rsidRDefault="0060421C" w:rsidP="004750F6">
            <w:pPr>
              <w:spacing w:before="120" w:after="120"/>
              <w:rPr>
                <w:b/>
                <w:sz w:val="26"/>
                <w:szCs w:val="26"/>
              </w:rPr>
            </w:pPr>
            <w:r w:rsidRPr="004750F6">
              <w:rPr>
                <w:b/>
                <w:sz w:val="26"/>
                <w:szCs w:val="26"/>
              </w:rPr>
              <w:lastRenderedPageBreak/>
              <w:t>1.3. Về mức trợ cấp hưu trí xã hội và hỗ trợ chi phí mai táng</w:t>
            </w:r>
          </w:p>
        </w:tc>
      </w:tr>
      <w:tr w:rsidR="0060421C" w:rsidRPr="004750F6" w14:paraId="277A9083" w14:textId="77777777" w:rsidTr="004750F6">
        <w:trPr>
          <w:trHeight w:val="364"/>
        </w:trPr>
        <w:tc>
          <w:tcPr>
            <w:tcW w:w="3403" w:type="dxa"/>
            <w:shd w:val="clear" w:color="auto" w:fill="auto"/>
          </w:tcPr>
          <w:p w14:paraId="7F6E53A2" w14:textId="79BD69BE" w:rsidR="0060421C" w:rsidRPr="004750F6" w:rsidRDefault="0060421C" w:rsidP="004750F6">
            <w:pPr>
              <w:spacing w:before="120" w:after="120"/>
              <w:jc w:val="center"/>
              <w:rPr>
                <w:b/>
                <w:sz w:val="26"/>
                <w:szCs w:val="26"/>
              </w:rPr>
            </w:pPr>
          </w:p>
        </w:tc>
        <w:tc>
          <w:tcPr>
            <w:tcW w:w="2835" w:type="dxa"/>
          </w:tcPr>
          <w:p w14:paraId="219B5EAB" w14:textId="66F9018D" w:rsidR="0060421C" w:rsidRPr="004750F6" w:rsidRDefault="0060421C" w:rsidP="004750F6">
            <w:pPr>
              <w:pStyle w:val="Default"/>
              <w:spacing w:before="120" w:after="120"/>
              <w:jc w:val="both"/>
              <w:rPr>
                <w:b/>
                <w:sz w:val="26"/>
                <w:szCs w:val="26"/>
              </w:rPr>
            </w:pPr>
            <w:r w:rsidRPr="004750F6">
              <w:rPr>
                <w:b/>
                <w:bCs/>
                <w:color w:val="auto"/>
                <w:sz w:val="26"/>
                <w:szCs w:val="26"/>
              </w:rPr>
              <w:t>Bộ Tư pháp</w:t>
            </w:r>
          </w:p>
        </w:tc>
        <w:tc>
          <w:tcPr>
            <w:tcW w:w="5670" w:type="dxa"/>
            <w:shd w:val="clear" w:color="auto" w:fill="auto"/>
          </w:tcPr>
          <w:p w14:paraId="468B71BA" w14:textId="18003799" w:rsidR="0060421C" w:rsidRPr="004750F6" w:rsidRDefault="0060421C" w:rsidP="004750F6">
            <w:pPr>
              <w:spacing w:before="120" w:after="120"/>
              <w:jc w:val="both"/>
              <w:rPr>
                <w:color w:val="000000"/>
                <w:sz w:val="26"/>
                <w:szCs w:val="26"/>
                <w:shd w:val="clear" w:color="auto" w:fill="FFFFFF"/>
                <w:lang w:val="vi-VN"/>
              </w:rPr>
            </w:pPr>
            <w:r w:rsidRPr="004750F6">
              <w:rPr>
                <w:color w:val="000000"/>
                <w:sz w:val="26"/>
                <w:szCs w:val="26"/>
                <w:shd w:val="clear" w:color="auto" w:fill="FFFFFF"/>
                <w:lang w:val="vi-VN"/>
              </w:rPr>
              <w:t>Khoản 2 Điều 3 dự thảo Nghị định quy định: “</w:t>
            </w:r>
            <w:r w:rsidRPr="004750F6">
              <w:rPr>
                <w:i/>
                <w:iCs/>
                <w:color w:val="000000"/>
                <w:sz w:val="26"/>
                <w:szCs w:val="26"/>
                <w:shd w:val="clear" w:color="auto" w:fill="FFFFFF"/>
                <w:lang w:val="vi-VN"/>
              </w:rPr>
              <w:t xml:space="preserve">Đối tượng đang hưởng trợ cấp hưu trí xã hội hàng tháng khi chết được hưởng chế độ hỗ trợ chi phí mai táng với mức là </w:t>
            </w:r>
            <w:r w:rsidRPr="004750F6">
              <w:rPr>
                <w:i/>
                <w:iCs/>
                <w:color w:val="000000"/>
                <w:sz w:val="26"/>
                <w:szCs w:val="26"/>
                <w:u w:val="single"/>
                <w:shd w:val="clear" w:color="auto" w:fill="FFFFFF"/>
                <w:lang w:val="vi-VN"/>
              </w:rPr>
              <w:t>10.000.000 đồng</w:t>
            </w:r>
            <w:r w:rsidRPr="004750F6">
              <w:rPr>
                <w:color w:val="000000"/>
                <w:sz w:val="26"/>
                <w:szCs w:val="26"/>
                <w:shd w:val="clear" w:color="auto" w:fill="FFFFFF"/>
                <w:lang w:val="vi-VN"/>
              </w:rPr>
              <w:t>”. Tuy nhiên, theo khoản 3 Điều 22 Luật Bảo hiểm xã hội, “</w:t>
            </w:r>
            <w:r w:rsidRPr="004750F6">
              <w:rPr>
                <w:i/>
                <w:iCs/>
                <w:color w:val="000000"/>
                <w:sz w:val="26"/>
                <w:szCs w:val="26"/>
                <w:shd w:val="clear" w:color="auto" w:fill="FFFFFF"/>
              </w:rPr>
              <w:t xml:space="preserve">Người đang hưởng trợ cấp hưu trí xã hội hằng tháng được ngân sách nhà nước đóng bảo hiểm y tế theo quy định của pháp luật về bảo hiểm y tế, </w:t>
            </w:r>
            <w:r w:rsidRPr="004750F6">
              <w:rPr>
                <w:i/>
                <w:iCs/>
                <w:color w:val="000000"/>
                <w:sz w:val="26"/>
                <w:szCs w:val="26"/>
                <w:u w:val="single"/>
                <w:shd w:val="clear" w:color="auto" w:fill="FFFFFF"/>
              </w:rPr>
              <w:t>khi chết thì tổ chức, cá nhân lo mai táng được nhận hỗ trợ chi phí mai táng theo quy định của pháp luật về người cao tuổi</w:t>
            </w:r>
            <w:r w:rsidRPr="004750F6">
              <w:rPr>
                <w:color w:val="000000"/>
                <w:sz w:val="26"/>
                <w:szCs w:val="26"/>
                <w:shd w:val="clear" w:color="auto" w:fill="FFFFFF"/>
                <w:lang w:val="vi-VN"/>
              </w:rPr>
              <w:t>”</w:t>
            </w:r>
            <w:r w:rsidRPr="004750F6">
              <w:rPr>
                <w:color w:val="000000"/>
                <w:sz w:val="26"/>
                <w:szCs w:val="26"/>
                <w:shd w:val="clear" w:color="auto" w:fill="FFFFFF"/>
              </w:rPr>
              <w:t>.</w:t>
            </w:r>
            <w:r w:rsidRPr="004750F6">
              <w:rPr>
                <w:color w:val="000000"/>
                <w:sz w:val="26"/>
                <w:szCs w:val="26"/>
                <w:shd w:val="clear" w:color="auto" w:fill="FFFFFF"/>
                <w:lang w:val="vi-VN"/>
              </w:rPr>
              <w:t xml:space="preserve"> Trong khi đó, theo Điều 18, Điều 19 Luật Người cao tuổi năm 2009 và khoản 5 Điều 6 </w:t>
            </w:r>
            <w:r w:rsidRPr="004750F6">
              <w:rPr>
                <w:color w:val="000000"/>
                <w:sz w:val="26"/>
                <w:szCs w:val="26"/>
                <w:shd w:val="clear" w:color="auto" w:fill="FFFFFF"/>
              </w:rPr>
              <w:t xml:space="preserve">Nghị định số </w:t>
            </w:r>
            <w:r w:rsidRPr="004750F6">
              <w:rPr>
                <w:color w:val="000000"/>
                <w:sz w:val="26"/>
                <w:szCs w:val="26"/>
                <w:shd w:val="clear" w:color="auto" w:fill="FFFFFF"/>
                <w:lang w:val="vi-VN"/>
              </w:rPr>
              <w:t>0</w:t>
            </w:r>
            <w:r w:rsidRPr="004750F6">
              <w:rPr>
                <w:color w:val="000000"/>
                <w:sz w:val="26"/>
                <w:szCs w:val="26"/>
                <w:shd w:val="clear" w:color="auto" w:fill="FFFFFF"/>
              </w:rPr>
              <w:t xml:space="preserve">6/2011/NĐ-CP </w:t>
            </w:r>
            <w:r w:rsidRPr="004750F6">
              <w:rPr>
                <w:color w:val="000000"/>
                <w:sz w:val="26"/>
                <w:szCs w:val="26"/>
                <w:shd w:val="clear" w:color="auto" w:fill="FFFFFF"/>
                <w:lang w:val="vi-VN"/>
              </w:rPr>
              <w:t xml:space="preserve">ngày 14/01/2011 </w:t>
            </w:r>
            <w:r w:rsidRPr="004750F6">
              <w:rPr>
                <w:color w:val="000000"/>
                <w:sz w:val="26"/>
                <w:szCs w:val="26"/>
                <w:shd w:val="clear" w:color="auto" w:fill="FFFFFF"/>
              </w:rPr>
              <w:t>của Chính ph</w:t>
            </w:r>
            <w:r w:rsidRPr="004750F6">
              <w:rPr>
                <w:color w:val="000000"/>
                <w:sz w:val="26"/>
                <w:szCs w:val="26"/>
                <w:shd w:val="clear" w:color="auto" w:fill="FFFFFF"/>
                <w:lang w:val="vi-VN"/>
              </w:rPr>
              <w:t>ủ q</w:t>
            </w:r>
            <w:r w:rsidRPr="004750F6">
              <w:rPr>
                <w:color w:val="000000"/>
                <w:sz w:val="26"/>
                <w:szCs w:val="26"/>
                <w:shd w:val="clear" w:color="auto" w:fill="FFFFFF"/>
              </w:rPr>
              <w:t>uy định chi tiết và hướng dẫn thi hành một số điều của Luật Người cao tuổi</w:t>
            </w:r>
            <w:r w:rsidRPr="004750F6">
              <w:rPr>
                <w:color w:val="000000"/>
                <w:sz w:val="26"/>
                <w:szCs w:val="26"/>
                <w:shd w:val="clear" w:color="auto" w:fill="FFFFFF"/>
                <w:lang w:val="vi-VN"/>
              </w:rPr>
              <w:t>, “</w:t>
            </w:r>
            <w:r w:rsidRPr="004750F6">
              <w:rPr>
                <w:i/>
                <w:iCs/>
                <w:color w:val="000000"/>
                <w:sz w:val="26"/>
                <w:szCs w:val="26"/>
                <w:shd w:val="clear" w:color="auto" w:fill="FFFFFF"/>
              </w:rPr>
              <w:t xml:space="preserve">Mức hỗ trợ chi phí mai táng khi người cao tuổi chết quy định tại Điều 18, Điều 19 Luật Người cao tuổi là </w:t>
            </w:r>
            <w:r w:rsidRPr="004750F6">
              <w:rPr>
                <w:i/>
                <w:iCs/>
                <w:color w:val="000000"/>
                <w:sz w:val="26"/>
                <w:szCs w:val="26"/>
                <w:u w:val="single"/>
                <w:shd w:val="clear" w:color="auto" w:fill="FFFFFF"/>
              </w:rPr>
              <w:t>3.000.000 đồng</w:t>
            </w:r>
            <w:r w:rsidRPr="004750F6">
              <w:rPr>
                <w:color w:val="000000"/>
                <w:sz w:val="26"/>
                <w:szCs w:val="26"/>
                <w:shd w:val="clear" w:color="auto" w:fill="FFFFFF"/>
                <w:lang w:val="vi-VN"/>
              </w:rPr>
              <w:t xml:space="preserve">”. Vì vậy, để đảm bảo tính thống nhất, phù hợp Luật Bảo hiểm xã hội, Luật Người cao tuổi, đề nghị cơ quan chủ trì soạn thảo rà soát </w:t>
            </w:r>
            <w:r w:rsidRPr="004750F6">
              <w:rPr>
                <w:color w:val="000000"/>
                <w:sz w:val="26"/>
                <w:szCs w:val="26"/>
                <w:shd w:val="clear" w:color="auto" w:fill="FFFFFF"/>
              </w:rPr>
              <w:t xml:space="preserve">chỉnh lý </w:t>
            </w:r>
            <w:r w:rsidRPr="004750F6">
              <w:rPr>
                <w:color w:val="000000"/>
                <w:sz w:val="26"/>
                <w:szCs w:val="26"/>
                <w:shd w:val="clear" w:color="auto" w:fill="FFFFFF"/>
                <w:lang w:val="vi-VN"/>
              </w:rPr>
              <w:t xml:space="preserve">quy định nêu trên. </w:t>
            </w:r>
          </w:p>
        </w:tc>
        <w:tc>
          <w:tcPr>
            <w:tcW w:w="3402" w:type="dxa"/>
            <w:shd w:val="clear" w:color="auto" w:fill="auto"/>
          </w:tcPr>
          <w:p w14:paraId="6E96BA6B" w14:textId="3363EDD8" w:rsidR="0060421C" w:rsidRPr="004750F6" w:rsidRDefault="0060421C" w:rsidP="004750F6">
            <w:pPr>
              <w:spacing w:before="120" w:after="120"/>
              <w:jc w:val="both"/>
              <w:rPr>
                <w:b/>
                <w:sz w:val="26"/>
                <w:szCs w:val="26"/>
              </w:rPr>
            </w:pPr>
            <w:r w:rsidRPr="004750F6">
              <w:rPr>
                <w:sz w:val="26"/>
                <w:szCs w:val="26"/>
              </w:rPr>
              <w:t xml:space="preserve">Bộ Y tế đề nghị giữ nguyên như dự thảo Nghị định vì </w:t>
            </w:r>
            <w:r w:rsidRPr="004750F6">
              <w:rPr>
                <w:color w:val="000000"/>
                <w:sz w:val="26"/>
                <w:szCs w:val="26"/>
                <w:shd w:val="clear" w:color="auto" w:fill="FFFFFF"/>
                <w:lang w:val="vi-VN"/>
              </w:rPr>
              <w:t xml:space="preserve"> khoản 5 Điều 6 </w:t>
            </w:r>
            <w:r w:rsidRPr="004750F6">
              <w:rPr>
                <w:color w:val="000000"/>
                <w:sz w:val="26"/>
                <w:szCs w:val="26"/>
                <w:shd w:val="clear" w:color="auto" w:fill="FFFFFF"/>
              </w:rPr>
              <w:t xml:space="preserve">Nghị định số </w:t>
            </w:r>
            <w:r w:rsidRPr="004750F6">
              <w:rPr>
                <w:color w:val="000000"/>
                <w:sz w:val="26"/>
                <w:szCs w:val="26"/>
                <w:shd w:val="clear" w:color="auto" w:fill="FFFFFF"/>
                <w:lang w:val="vi-VN"/>
              </w:rPr>
              <w:t>0</w:t>
            </w:r>
            <w:r w:rsidR="00F82E87">
              <w:rPr>
                <w:color w:val="000000"/>
                <w:sz w:val="26"/>
                <w:szCs w:val="26"/>
                <w:shd w:val="clear" w:color="auto" w:fill="FFFFFF"/>
              </w:rPr>
              <w:t xml:space="preserve">6/2011/NĐ-CP </w:t>
            </w:r>
            <w:r w:rsidRPr="004750F6">
              <w:rPr>
                <w:color w:val="000000"/>
                <w:sz w:val="26"/>
                <w:szCs w:val="26"/>
                <w:shd w:val="clear" w:color="auto" w:fill="FFFFFF"/>
                <w:lang w:val="vi-VN"/>
              </w:rPr>
              <w:t xml:space="preserve">ngày 14/01/2011 </w:t>
            </w:r>
            <w:r w:rsidRPr="004750F6">
              <w:rPr>
                <w:color w:val="000000"/>
                <w:sz w:val="26"/>
                <w:szCs w:val="26"/>
                <w:shd w:val="clear" w:color="auto" w:fill="FFFFFF"/>
              </w:rPr>
              <w:t>của Chính ph</w:t>
            </w:r>
            <w:r w:rsidRPr="004750F6">
              <w:rPr>
                <w:color w:val="000000"/>
                <w:sz w:val="26"/>
                <w:szCs w:val="26"/>
                <w:shd w:val="clear" w:color="auto" w:fill="FFFFFF"/>
                <w:lang w:val="vi-VN"/>
              </w:rPr>
              <w:t>ủ q</w:t>
            </w:r>
            <w:r w:rsidRPr="004750F6">
              <w:rPr>
                <w:color w:val="000000"/>
                <w:sz w:val="26"/>
                <w:szCs w:val="26"/>
                <w:shd w:val="clear" w:color="auto" w:fill="FFFFFF"/>
              </w:rPr>
              <w:t>uy định chi tiết và hướng dẫn thi hành một số điều của Luật Người cao tuổi đã hết hiệu lực theo quy định tại Nghị định số 136/2020/NĐ-CP và Nghị định số 20/2021/NĐ-CP</w:t>
            </w:r>
          </w:p>
        </w:tc>
      </w:tr>
      <w:tr w:rsidR="0060421C" w:rsidRPr="004750F6" w14:paraId="42D30BF3" w14:textId="77777777" w:rsidTr="004750F6">
        <w:trPr>
          <w:trHeight w:val="364"/>
        </w:trPr>
        <w:tc>
          <w:tcPr>
            <w:tcW w:w="3403" w:type="dxa"/>
            <w:shd w:val="clear" w:color="auto" w:fill="auto"/>
          </w:tcPr>
          <w:p w14:paraId="2FA0E58F" w14:textId="77777777" w:rsidR="0060421C" w:rsidRPr="004750F6" w:rsidRDefault="0060421C" w:rsidP="004750F6">
            <w:pPr>
              <w:spacing w:before="120" w:after="120"/>
              <w:jc w:val="center"/>
              <w:rPr>
                <w:b/>
                <w:sz w:val="26"/>
                <w:szCs w:val="26"/>
              </w:rPr>
            </w:pPr>
          </w:p>
        </w:tc>
        <w:tc>
          <w:tcPr>
            <w:tcW w:w="2835" w:type="dxa"/>
          </w:tcPr>
          <w:p w14:paraId="6827DFE9" w14:textId="2BE441D0" w:rsidR="0060421C" w:rsidRPr="004750F6" w:rsidRDefault="0060421C" w:rsidP="004750F6">
            <w:pPr>
              <w:pStyle w:val="Default"/>
              <w:spacing w:before="120" w:after="120"/>
              <w:jc w:val="both"/>
              <w:rPr>
                <w:b/>
                <w:sz w:val="26"/>
                <w:szCs w:val="26"/>
              </w:rPr>
            </w:pPr>
            <w:r w:rsidRPr="004750F6">
              <w:rPr>
                <w:b/>
                <w:sz w:val="26"/>
                <w:szCs w:val="26"/>
              </w:rPr>
              <w:t>Bộ Nội vụ</w:t>
            </w:r>
          </w:p>
          <w:p w14:paraId="4A9368AE" w14:textId="77777777" w:rsidR="0060421C" w:rsidRPr="004750F6" w:rsidRDefault="0060421C" w:rsidP="004750F6">
            <w:pPr>
              <w:pStyle w:val="Default"/>
              <w:spacing w:before="120" w:after="120"/>
              <w:jc w:val="both"/>
              <w:rPr>
                <w:b/>
                <w:bCs/>
                <w:color w:val="auto"/>
                <w:sz w:val="26"/>
                <w:szCs w:val="26"/>
              </w:rPr>
            </w:pPr>
          </w:p>
        </w:tc>
        <w:tc>
          <w:tcPr>
            <w:tcW w:w="5670" w:type="dxa"/>
            <w:shd w:val="clear" w:color="auto" w:fill="auto"/>
          </w:tcPr>
          <w:p w14:paraId="1423AADD" w14:textId="0F37E3EB" w:rsidR="0060421C" w:rsidRPr="004750F6" w:rsidRDefault="0060421C" w:rsidP="004750F6">
            <w:pPr>
              <w:spacing w:before="120" w:after="120"/>
              <w:jc w:val="both"/>
              <w:rPr>
                <w:color w:val="000000"/>
                <w:sz w:val="26"/>
                <w:szCs w:val="26"/>
                <w:shd w:val="clear" w:color="auto" w:fill="FFFFFF"/>
                <w:lang w:val="vi-VN"/>
              </w:rPr>
            </w:pPr>
            <w:r w:rsidRPr="004750F6">
              <w:rPr>
                <w:sz w:val="26"/>
                <w:szCs w:val="26"/>
              </w:rPr>
              <w:t xml:space="preserve">Riêng nội dung chế độ hỗ trợ mai táng phí tại khoản 2 Điều 3 dự thảo Nghị định, đề nghị cơ quan chủ trì soạn thảo nghiên cứu, biên tập theo hướng kế thừa chế độ hỗ trợ mai táng phí quy định tại Nghị định số 20/2021/NĐ-CP ngày 15/3/2021 của Chính phủ quy định chính sách trợ giúp xã hội đối với đối tượng bảo </w:t>
            </w:r>
            <w:r w:rsidRPr="004750F6">
              <w:rPr>
                <w:sz w:val="26"/>
                <w:szCs w:val="26"/>
              </w:rPr>
              <w:lastRenderedPageBreak/>
              <w:t>trợ xã hội (mức hỗ trợ chi phí mai táng tối thiểu bằng 20 lần trợ cấp hưu trí xã hội, trường hợp được hỗ trợ chi phí mai táng quy định tại nhiều văn bản khác nhau với các mức khác nhau thì chỉ được hưởng một mức cao nhất) để bảo đảm thực hiện đầy đủ chính sách của Nhà nước</w:t>
            </w:r>
          </w:p>
        </w:tc>
        <w:tc>
          <w:tcPr>
            <w:tcW w:w="3402" w:type="dxa"/>
            <w:shd w:val="clear" w:color="auto" w:fill="auto"/>
          </w:tcPr>
          <w:p w14:paraId="76739668" w14:textId="77777777" w:rsidR="0060421C" w:rsidRPr="004750F6" w:rsidRDefault="0060421C" w:rsidP="004750F6">
            <w:pPr>
              <w:spacing w:before="120" w:after="120"/>
              <w:jc w:val="both"/>
              <w:rPr>
                <w:sz w:val="26"/>
                <w:szCs w:val="26"/>
              </w:rPr>
            </w:pPr>
            <w:r w:rsidRPr="004750F6">
              <w:rPr>
                <w:sz w:val="26"/>
                <w:szCs w:val="26"/>
              </w:rPr>
              <w:lastRenderedPageBreak/>
              <w:t xml:space="preserve">Bộ Y tế tiếp thu, hoàn thiện trong dự thảo Nghị định </w:t>
            </w:r>
          </w:p>
          <w:p w14:paraId="375E96FC" w14:textId="77777777" w:rsidR="0060421C" w:rsidRPr="004750F6" w:rsidRDefault="0060421C" w:rsidP="004750F6">
            <w:pPr>
              <w:spacing w:before="120" w:after="120"/>
              <w:rPr>
                <w:b/>
                <w:sz w:val="26"/>
                <w:szCs w:val="26"/>
              </w:rPr>
            </w:pPr>
          </w:p>
        </w:tc>
      </w:tr>
      <w:tr w:rsidR="0060421C" w:rsidRPr="004750F6" w14:paraId="7A8A9E9C" w14:textId="77777777" w:rsidTr="004750F6">
        <w:trPr>
          <w:trHeight w:val="364"/>
        </w:trPr>
        <w:tc>
          <w:tcPr>
            <w:tcW w:w="3403" w:type="dxa"/>
            <w:shd w:val="clear" w:color="auto" w:fill="auto"/>
          </w:tcPr>
          <w:p w14:paraId="71FB13B9" w14:textId="77777777" w:rsidR="0060421C" w:rsidRPr="004750F6" w:rsidRDefault="0060421C" w:rsidP="004750F6">
            <w:pPr>
              <w:spacing w:before="120" w:after="120"/>
              <w:jc w:val="center"/>
              <w:rPr>
                <w:b/>
                <w:sz w:val="26"/>
                <w:szCs w:val="26"/>
              </w:rPr>
            </w:pPr>
          </w:p>
        </w:tc>
        <w:tc>
          <w:tcPr>
            <w:tcW w:w="2835" w:type="dxa"/>
          </w:tcPr>
          <w:p w14:paraId="483084C3" w14:textId="0EE52655" w:rsidR="0060421C" w:rsidRPr="004750F6" w:rsidRDefault="0060421C" w:rsidP="004750F6">
            <w:pPr>
              <w:pStyle w:val="Default"/>
              <w:spacing w:before="120" w:after="120"/>
              <w:jc w:val="both"/>
              <w:rPr>
                <w:b/>
                <w:sz w:val="26"/>
                <w:szCs w:val="26"/>
              </w:rPr>
            </w:pPr>
            <w:r w:rsidRPr="004750F6">
              <w:rPr>
                <w:b/>
                <w:sz w:val="26"/>
                <w:szCs w:val="26"/>
              </w:rPr>
              <w:t>Bộ Tài chính</w:t>
            </w:r>
          </w:p>
        </w:tc>
        <w:tc>
          <w:tcPr>
            <w:tcW w:w="5670" w:type="dxa"/>
            <w:shd w:val="clear" w:color="auto" w:fill="auto"/>
          </w:tcPr>
          <w:p w14:paraId="290C1BA8" w14:textId="6E2F7088" w:rsidR="0060421C" w:rsidRPr="004750F6" w:rsidRDefault="0060421C" w:rsidP="004750F6">
            <w:pPr>
              <w:jc w:val="both"/>
              <w:rPr>
                <w:sz w:val="26"/>
                <w:szCs w:val="26"/>
              </w:rPr>
            </w:pPr>
            <w:r w:rsidRPr="004750F6">
              <w:rPr>
                <w:sz w:val="26"/>
                <w:szCs w:val="26"/>
              </w:rPr>
              <w:t>- Khoản 1 Điều 22 Luật BHXH quy định “</w:t>
            </w:r>
            <w:r w:rsidRPr="004750F6">
              <w:rPr>
                <w:i/>
                <w:sz w:val="26"/>
                <w:szCs w:val="26"/>
                <w:lang w:val="vi-VN"/>
              </w:rPr>
              <w:t>Định kỳ 03 năm, Chính phủ thực hiện rà soát, xem xét việc điều chỉnh mức trợ cấp hưu trí xã hội</w:t>
            </w:r>
            <w:r w:rsidRPr="004750F6">
              <w:rPr>
                <w:sz w:val="26"/>
                <w:szCs w:val="26"/>
              </w:rPr>
              <w:t>”.</w:t>
            </w:r>
            <w:r w:rsidRPr="004750F6">
              <w:rPr>
                <w:sz w:val="26"/>
                <w:szCs w:val="26"/>
                <w:lang w:val="vi-VN"/>
              </w:rPr>
              <w:t xml:space="preserve"> </w:t>
            </w:r>
            <w:r w:rsidRPr="004750F6">
              <w:rPr>
                <w:sz w:val="26"/>
                <w:szCs w:val="26"/>
              </w:rPr>
              <w:t>Khoản 3 Điều 22 Luật BHXH quy định “</w:t>
            </w:r>
            <w:r w:rsidRPr="004750F6">
              <w:rPr>
                <w:i/>
                <w:sz w:val="26"/>
                <w:szCs w:val="26"/>
                <w:lang w:val="vi-VN"/>
              </w:rPr>
              <w:t xml:space="preserve">3. Người đang hưởng trợ cấp hưu trí xã hội hằng tháng được </w:t>
            </w:r>
            <w:r w:rsidRPr="004750F6">
              <w:rPr>
                <w:i/>
                <w:sz w:val="26"/>
                <w:szCs w:val="26"/>
              </w:rPr>
              <w:t>ngân sách nhà nước</w:t>
            </w:r>
            <w:r w:rsidRPr="004750F6">
              <w:rPr>
                <w:i/>
                <w:sz w:val="26"/>
                <w:szCs w:val="26"/>
                <w:lang w:val="vi-VN"/>
              </w:rPr>
              <w:t xml:space="preserve"> đóng bảo hiểm y tế theo quy định của pháp luật về bảo hiểm y tế,</w:t>
            </w:r>
            <w:r w:rsidRPr="004750F6">
              <w:rPr>
                <w:i/>
                <w:sz w:val="26"/>
                <w:szCs w:val="26"/>
              </w:rPr>
              <w:t>…</w:t>
            </w:r>
            <w:r w:rsidRPr="004750F6">
              <w:rPr>
                <w:sz w:val="26"/>
                <w:szCs w:val="26"/>
              </w:rPr>
              <w:t>”. Dự thảo Nghị định của Bộ LĐTBXH chưa có nội dung thể hiện 02 vấn đề nêu trên; đề nghị Bộ LĐTBXH nghiên cứu bổ sung nội dung này trong dự thảo Nghị định.</w:t>
            </w:r>
          </w:p>
          <w:p w14:paraId="429621D1" w14:textId="799E2EF4" w:rsidR="0060421C" w:rsidRPr="004750F6" w:rsidRDefault="0060421C" w:rsidP="004750F6">
            <w:pPr>
              <w:jc w:val="both"/>
              <w:rPr>
                <w:sz w:val="26"/>
                <w:szCs w:val="26"/>
              </w:rPr>
            </w:pPr>
            <w:r w:rsidRPr="004750F6">
              <w:rPr>
                <w:sz w:val="26"/>
                <w:szCs w:val="26"/>
              </w:rPr>
              <w:t>- Khoản 2 Điều 3 dự thảo Nghị định quy định “</w:t>
            </w:r>
            <w:r w:rsidRPr="004750F6">
              <w:rPr>
                <w:i/>
                <w:sz w:val="26"/>
                <w:szCs w:val="26"/>
              </w:rPr>
              <w:t xml:space="preserve">2. </w:t>
            </w:r>
            <w:r w:rsidRPr="004750F6">
              <w:rPr>
                <w:b/>
                <w:i/>
                <w:sz w:val="26"/>
                <w:szCs w:val="26"/>
              </w:rPr>
              <w:t>Đối tượng đang hưởng trợ cấp hưu trí xã hội</w:t>
            </w:r>
            <w:r w:rsidRPr="004750F6">
              <w:rPr>
                <w:i/>
                <w:sz w:val="26"/>
                <w:szCs w:val="26"/>
              </w:rPr>
              <w:t xml:space="preserve"> hàng tháng khi chết được hưởng chế độ hỗ trợ chi phí mai táng với mức là 10.000.000 đồng</w:t>
            </w:r>
            <w:r w:rsidRPr="004750F6">
              <w:rPr>
                <w:sz w:val="26"/>
                <w:szCs w:val="26"/>
              </w:rPr>
              <w:t>”. Khoản 3 Điều 22 Luật BHXH quy định “</w:t>
            </w:r>
            <w:r w:rsidRPr="004750F6">
              <w:rPr>
                <w:i/>
                <w:sz w:val="26"/>
                <w:szCs w:val="26"/>
              </w:rPr>
              <w:t xml:space="preserve">3…, </w:t>
            </w:r>
            <w:r w:rsidRPr="004750F6">
              <w:rPr>
                <w:i/>
                <w:sz w:val="26"/>
                <w:szCs w:val="26"/>
                <w:lang w:val="vi-VN"/>
              </w:rPr>
              <w:t xml:space="preserve">khi chết thì </w:t>
            </w:r>
            <w:r w:rsidRPr="004750F6">
              <w:rPr>
                <w:b/>
                <w:i/>
                <w:sz w:val="26"/>
                <w:szCs w:val="26"/>
                <w:lang w:val="vi-VN"/>
              </w:rPr>
              <w:t>tổ chức, cá nhân lo mai táng được nhận hỗ trợ chi phí mai táng</w:t>
            </w:r>
            <w:r w:rsidRPr="004750F6">
              <w:rPr>
                <w:i/>
                <w:sz w:val="26"/>
                <w:szCs w:val="26"/>
                <w:lang w:val="vi-VN"/>
              </w:rPr>
              <w:t xml:space="preserve"> theo quy định của pháp luật về người cao tuổi</w:t>
            </w:r>
            <w:r w:rsidRPr="004750F6">
              <w:rPr>
                <w:sz w:val="26"/>
                <w:szCs w:val="26"/>
              </w:rPr>
              <w:t>”. Đề nghị Bộ LĐTBXH nghiên cứu sửa đổi quy định về đối tượng hưởng chế độ mai táng phí bảo đảm phù hợp giữa các quy định nêu trên.</w:t>
            </w:r>
          </w:p>
          <w:p w14:paraId="0861FDB1" w14:textId="59518FF2" w:rsidR="0060421C" w:rsidRPr="004750F6" w:rsidRDefault="0060421C" w:rsidP="004750F6">
            <w:pPr>
              <w:ind w:firstLine="720"/>
              <w:jc w:val="both"/>
              <w:rPr>
                <w:sz w:val="26"/>
                <w:szCs w:val="26"/>
              </w:rPr>
            </w:pPr>
          </w:p>
        </w:tc>
        <w:tc>
          <w:tcPr>
            <w:tcW w:w="3402" w:type="dxa"/>
            <w:shd w:val="clear" w:color="auto" w:fill="auto"/>
          </w:tcPr>
          <w:p w14:paraId="1283C758" w14:textId="0ED72763" w:rsidR="0060421C" w:rsidRPr="004750F6" w:rsidRDefault="0060421C" w:rsidP="004750F6">
            <w:pPr>
              <w:spacing w:before="120" w:after="120"/>
              <w:jc w:val="both"/>
              <w:rPr>
                <w:sz w:val="26"/>
                <w:szCs w:val="26"/>
              </w:rPr>
            </w:pPr>
            <w:r w:rsidRPr="004750F6">
              <w:rPr>
                <w:sz w:val="26"/>
                <w:szCs w:val="26"/>
              </w:rPr>
              <w:t>Bộ Y tế đề nghị giữ nguyên như dự thảo Nghị định vì k</w:t>
            </w:r>
            <w:r w:rsidRPr="004750F6">
              <w:rPr>
                <w:spacing w:val="-2"/>
                <w:sz w:val="26"/>
                <w:szCs w:val="26"/>
              </w:rPr>
              <w:t>hoản 1 Điều 22 quy định: “Đ</w:t>
            </w:r>
            <w:r w:rsidRPr="004750F6">
              <w:rPr>
                <w:sz w:val="26"/>
                <w:szCs w:val="26"/>
                <w:lang w:val="vi-VN"/>
              </w:rPr>
              <w:t>ịnh kỳ 03 năm, Chính phủ thực hiện rà soát, xem xét việc điều chỉnh mức trợ cấp hưu trí xã hội</w:t>
            </w:r>
            <w:r w:rsidRPr="004750F6">
              <w:rPr>
                <w:sz w:val="26"/>
                <w:szCs w:val="26"/>
              </w:rPr>
              <w:t>” quy định mang tính nguyên tắc để Chỉnh phủ thực hiện rà soát điều chỉnh không cần quy định chi tiết để thực hiện quy định này.</w:t>
            </w:r>
          </w:p>
          <w:p w14:paraId="324E2267" w14:textId="5D549BC8" w:rsidR="0060421C" w:rsidRPr="004750F6" w:rsidRDefault="0060421C" w:rsidP="004750F6">
            <w:pPr>
              <w:spacing w:before="120" w:after="120"/>
              <w:jc w:val="both"/>
              <w:rPr>
                <w:sz w:val="26"/>
                <w:szCs w:val="26"/>
              </w:rPr>
            </w:pPr>
            <w:r w:rsidRPr="004750F6">
              <w:rPr>
                <w:sz w:val="26"/>
                <w:szCs w:val="26"/>
              </w:rPr>
              <w:t>- Bộ Y tế tiếp thu, hoàn thiện quy định về hỗ trợ chi phí mai táng trong dự thảo Nghị định</w:t>
            </w:r>
          </w:p>
        </w:tc>
      </w:tr>
      <w:tr w:rsidR="0060421C" w:rsidRPr="004750F6" w14:paraId="286A4217" w14:textId="77777777" w:rsidTr="004750F6">
        <w:trPr>
          <w:trHeight w:val="364"/>
        </w:trPr>
        <w:tc>
          <w:tcPr>
            <w:tcW w:w="3403" w:type="dxa"/>
            <w:shd w:val="clear" w:color="auto" w:fill="auto"/>
          </w:tcPr>
          <w:p w14:paraId="0CB7587B" w14:textId="77777777" w:rsidR="0060421C" w:rsidRPr="004750F6" w:rsidRDefault="0060421C" w:rsidP="004750F6">
            <w:pPr>
              <w:spacing w:before="120" w:after="120"/>
              <w:jc w:val="center"/>
              <w:rPr>
                <w:b/>
                <w:sz w:val="26"/>
                <w:szCs w:val="26"/>
              </w:rPr>
            </w:pPr>
          </w:p>
        </w:tc>
        <w:tc>
          <w:tcPr>
            <w:tcW w:w="2835" w:type="dxa"/>
          </w:tcPr>
          <w:p w14:paraId="70CA18A8" w14:textId="470F386F" w:rsidR="0060421C" w:rsidRPr="004750F6" w:rsidRDefault="0060421C" w:rsidP="004750F6">
            <w:pPr>
              <w:pStyle w:val="Default"/>
              <w:spacing w:before="120" w:after="120"/>
              <w:jc w:val="both"/>
              <w:rPr>
                <w:b/>
                <w:sz w:val="26"/>
                <w:szCs w:val="26"/>
              </w:rPr>
            </w:pPr>
            <w:r w:rsidRPr="004750F6">
              <w:rPr>
                <w:b/>
                <w:sz w:val="26"/>
                <w:szCs w:val="26"/>
              </w:rPr>
              <w:t>Sở LĐTBXH tỉnh Quảng Ninh,  Sở LĐTBXH thành phố Đà Nẵng</w:t>
            </w:r>
          </w:p>
        </w:tc>
        <w:tc>
          <w:tcPr>
            <w:tcW w:w="5670" w:type="dxa"/>
            <w:shd w:val="clear" w:color="auto" w:fill="auto"/>
          </w:tcPr>
          <w:p w14:paraId="1420EB28" w14:textId="0F762993" w:rsidR="0060421C" w:rsidRPr="004750F6" w:rsidRDefault="0060421C" w:rsidP="004750F6">
            <w:pPr>
              <w:jc w:val="both"/>
              <w:rPr>
                <w:sz w:val="26"/>
                <w:szCs w:val="26"/>
              </w:rPr>
            </w:pPr>
            <w:r w:rsidRPr="004750F6">
              <w:rPr>
                <w:sz w:val="26"/>
                <w:szCs w:val="26"/>
              </w:rPr>
              <w:t xml:space="preserve">Tại Điều 3. Mức trợ cấp hưu trí xã hội, đề nghị điều chỉnh mức trợ cấp hưu trí xã hội hằng tháng và hỗ trợ chi phí mai táng phí bằng hệ số tương ứng như mức trợ cấp bảo trợ xã hội đối với đối tượng bảo trợ xã hội. Lý do: để tương đồng với mức trợ cấp hằng </w:t>
            </w:r>
            <w:r w:rsidRPr="004750F6">
              <w:rPr>
                <w:sz w:val="26"/>
                <w:szCs w:val="26"/>
              </w:rPr>
              <w:lastRenderedPageBreak/>
              <w:t>tháng đối với đối tượng người cao tuổi theo Nghị định số 20/2021/NĐ-CP ngày 15 tháng 3 năm 2021 của Chính phủ quy định chính sách trợ giúp xã hội đối với đối tượng bảo trợ xã hội, khi Chính phủ thay đổi mức chuẩn trợ giúp xã hội thì Nghị định hướng dẫn về trợ cấp hưu trí xã hội không phải điều chỉnh mức hỗ trợ hưu trí.</w:t>
            </w:r>
          </w:p>
        </w:tc>
        <w:tc>
          <w:tcPr>
            <w:tcW w:w="3402" w:type="dxa"/>
            <w:shd w:val="clear" w:color="auto" w:fill="auto"/>
          </w:tcPr>
          <w:p w14:paraId="4DEA1667" w14:textId="0E402769" w:rsidR="0060421C" w:rsidRPr="004750F6" w:rsidRDefault="0060421C" w:rsidP="004750F6">
            <w:pPr>
              <w:spacing w:before="120" w:after="120"/>
              <w:jc w:val="both"/>
              <w:rPr>
                <w:sz w:val="26"/>
                <w:szCs w:val="26"/>
              </w:rPr>
            </w:pPr>
            <w:r w:rsidRPr="004750F6">
              <w:rPr>
                <w:iCs/>
                <w:color w:val="000000"/>
                <w:spacing w:val="-2"/>
                <w:sz w:val="26"/>
                <w:szCs w:val="26"/>
                <w:lang w:val="pt-BR"/>
              </w:rPr>
              <w:lastRenderedPageBreak/>
              <w:t>Bộ Y tế đ</w:t>
            </w:r>
            <w:r w:rsidRPr="004750F6">
              <w:rPr>
                <w:bCs/>
                <w:sz w:val="26"/>
                <w:szCs w:val="26"/>
              </w:rPr>
              <w:t>ề nghị giữ nguyên như dự thảo Nghị định do khoản 1 Điều 22 Luật Bảo hiểm xã hội năm 2024 quy định: “</w:t>
            </w:r>
            <w:r w:rsidRPr="004750F6">
              <w:rPr>
                <w:bCs/>
                <w:color w:val="000000"/>
                <w:sz w:val="26"/>
                <w:szCs w:val="26"/>
                <w:shd w:val="clear" w:color="auto" w:fill="FFFFFF"/>
              </w:rPr>
              <w:t xml:space="preserve">Mức trợ cấp hưu trí xã </w:t>
            </w:r>
            <w:r w:rsidRPr="004750F6">
              <w:rPr>
                <w:bCs/>
                <w:color w:val="000000"/>
                <w:sz w:val="26"/>
                <w:szCs w:val="26"/>
                <w:shd w:val="clear" w:color="auto" w:fill="FFFFFF"/>
              </w:rPr>
              <w:lastRenderedPageBreak/>
              <w:t xml:space="preserve">hội hằng tháng do Chính phủ quy định phù hợp với điều kiện phát triển kinh tế - xã hội và khả năng của ngân sách nhà nước từng thời kỳ. Định kỳ 03 năm, Chính phủ thực hiện rà soát, xem xét việc điều chỉnh mức trợ cấp hưu trí xã hội” trong khi đó Nghị định số 20/2021/NĐ-CP không quy định cụ thể thời gian điều chỉnh mức chuẩn trợ giúp xã hội, do vậy không quy định điều chỉnh </w:t>
            </w:r>
            <w:r w:rsidRPr="004750F6">
              <w:rPr>
                <w:sz w:val="26"/>
                <w:szCs w:val="26"/>
              </w:rPr>
              <w:t>mức trợ cấp hưu trí xã hội hằng tháng và hỗ trợ chi phí mai táng phí bằng hệ số tương ứng như mức trợ cấp bảo trợ xã hội đối với đối tượng bảo trợ xã hội</w:t>
            </w:r>
          </w:p>
        </w:tc>
      </w:tr>
      <w:tr w:rsidR="0060421C" w:rsidRPr="004750F6" w14:paraId="44A0C0E9" w14:textId="77777777" w:rsidTr="004750F6">
        <w:trPr>
          <w:trHeight w:val="364"/>
        </w:trPr>
        <w:tc>
          <w:tcPr>
            <w:tcW w:w="3403" w:type="dxa"/>
            <w:shd w:val="clear" w:color="auto" w:fill="auto"/>
          </w:tcPr>
          <w:p w14:paraId="47007E8B" w14:textId="77777777" w:rsidR="0060421C" w:rsidRPr="004750F6" w:rsidRDefault="0060421C" w:rsidP="004750F6">
            <w:pPr>
              <w:spacing w:before="120" w:after="120"/>
              <w:jc w:val="center"/>
              <w:rPr>
                <w:b/>
                <w:sz w:val="26"/>
                <w:szCs w:val="26"/>
              </w:rPr>
            </w:pPr>
          </w:p>
        </w:tc>
        <w:tc>
          <w:tcPr>
            <w:tcW w:w="2835" w:type="dxa"/>
          </w:tcPr>
          <w:p w14:paraId="7903686B" w14:textId="570F1242" w:rsidR="0060421C" w:rsidRPr="004750F6" w:rsidRDefault="0060421C" w:rsidP="004750F6">
            <w:pPr>
              <w:pStyle w:val="Default"/>
              <w:spacing w:before="120" w:after="120"/>
              <w:jc w:val="both"/>
              <w:rPr>
                <w:b/>
                <w:sz w:val="26"/>
                <w:szCs w:val="26"/>
              </w:rPr>
            </w:pPr>
            <w:r w:rsidRPr="004750F6">
              <w:rPr>
                <w:b/>
                <w:sz w:val="26"/>
                <w:szCs w:val="26"/>
              </w:rPr>
              <w:t xml:space="preserve">Sở LĐTBXH tỉnh </w:t>
            </w:r>
            <w:r w:rsidRPr="004750F6">
              <w:rPr>
                <w:b/>
                <w:bCs/>
                <w:color w:val="auto"/>
                <w:sz w:val="26"/>
                <w:szCs w:val="26"/>
              </w:rPr>
              <w:t>Lai Châu</w:t>
            </w:r>
          </w:p>
        </w:tc>
        <w:tc>
          <w:tcPr>
            <w:tcW w:w="5670" w:type="dxa"/>
            <w:shd w:val="clear" w:color="auto" w:fill="auto"/>
          </w:tcPr>
          <w:p w14:paraId="12C9CD7B" w14:textId="738E6470" w:rsidR="0060421C" w:rsidRPr="004750F6" w:rsidRDefault="0060421C" w:rsidP="004750F6">
            <w:pPr>
              <w:jc w:val="both"/>
              <w:rPr>
                <w:sz w:val="26"/>
                <w:szCs w:val="26"/>
              </w:rPr>
            </w:pPr>
            <w:r w:rsidRPr="004750F6">
              <w:rPr>
                <w:sz w:val="26"/>
                <w:szCs w:val="26"/>
              </w:rPr>
              <w:t>Tại khoản 2 Điều 3 của Dự thảo nghị định quy định: “Đối tượng đang hưởng trợ cấp hưu trí xã hội hàng tháng khi chết được hưởng chế độ hỗ trợ chi phí mai táng với mức là 10.000.000 đồng”, đề nghị điều chỉnh “Đối tượng đang hưởng trợ cấp hưu trí xã hội hàng tháng khi chết được hưởng chế độ hỗ trợ chi phí mai táng một lần với mức là 10.000.000 đồng”. Các nội dung khác Sở Lao động-TB&amp;XH Lai Châu nhất trí với nội dung dự thảo Nghị định quy định chi tiết và hướng dẫn thi hành một số điều Luật Bảo hiểm xã hội về trợ cấp hưu trí xã hội</w:t>
            </w:r>
          </w:p>
        </w:tc>
        <w:tc>
          <w:tcPr>
            <w:tcW w:w="3402" w:type="dxa"/>
            <w:shd w:val="clear" w:color="auto" w:fill="auto"/>
          </w:tcPr>
          <w:p w14:paraId="3D9EE014" w14:textId="02F8F213" w:rsidR="0060421C" w:rsidRPr="004750F6" w:rsidRDefault="0060421C" w:rsidP="004750F6">
            <w:pPr>
              <w:spacing w:before="120" w:after="120" w:line="276" w:lineRule="auto"/>
              <w:rPr>
                <w:b/>
                <w:sz w:val="26"/>
                <w:szCs w:val="26"/>
              </w:rPr>
            </w:pPr>
            <w:r w:rsidRPr="004750F6">
              <w:rPr>
                <w:iCs/>
                <w:color w:val="000000"/>
                <w:spacing w:val="-2"/>
                <w:sz w:val="26"/>
                <w:szCs w:val="26"/>
                <w:lang w:val="pt-BR"/>
              </w:rPr>
              <w:t xml:space="preserve">Bộ Y tế tiếp </w:t>
            </w:r>
            <w:r w:rsidRPr="004750F6">
              <w:rPr>
                <w:sz w:val="26"/>
                <w:szCs w:val="26"/>
              </w:rPr>
              <w:t>thu, hoàn thiện trong dự thảo Nghị định</w:t>
            </w:r>
          </w:p>
          <w:p w14:paraId="130721CE" w14:textId="77777777" w:rsidR="0060421C" w:rsidRPr="004750F6" w:rsidRDefault="0060421C" w:rsidP="004750F6">
            <w:pPr>
              <w:spacing w:before="120" w:after="120" w:line="276" w:lineRule="auto"/>
              <w:rPr>
                <w:b/>
                <w:sz w:val="26"/>
                <w:szCs w:val="26"/>
              </w:rPr>
            </w:pPr>
          </w:p>
          <w:p w14:paraId="62DC9DDB" w14:textId="77777777" w:rsidR="0060421C" w:rsidRPr="004750F6" w:rsidRDefault="0060421C" w:rsidP="004750F6">
            <w:pPr>
              <w:spacing w:before="120" w:after="120"/>
              <w:jc w:val="both"/>
              <w:rPr>
                <w:iCs/>
                <w:color w:val="000000"/>
                <w:spacing w:val="-2"/>
                <w:sz w:val="26"/>
                <w:szCs w:val="26"/>
                <w:lang w:val="pt-BR"/>
              </w:rPr>
            </w:pPr>
          </w:p>
        </w:tc>
      </w:tr>
      <w:tr w:rsidR="0060421C" w:rsidRPr="004750F6" w14:paraId="1155AAAC" w14:textId="77777777" w:rsidTr="004750F6">
        <w:trPr>
          <w:trHeight w:val="364"/>
        </w:trPr>
        <w:tc>
          <w:tcPr>
            <w:tcW w:w="3403" w:type="dxa"/>
            <w:shd w:val="clear" w:color="auto" w:fill="auto"/>
          </w:tcPr>
          <w:p w14:paraId="37F5335A" w14:textId="77777777" w:rsidR="0060421C" w:rsidRPr="004750F6" w:rsidRDefault="0060421C" w:rsidP="004750F6">
            <w:pPr>
              <w:spacing w:before="120" w:after="120"/>
              <w:jc w:val="center"/>
              <w:rPr>
                <w:b/>
                <w:sz w:val="26"/>
                <w:szCs w:val="26"/>
              </w:rPr>
            </w:pPr>
          </w:p>
        </w:tc>
        <w:tc>
          <w:tcPr>
            <w:tcW w:w="2835" w:type="dxa"/>
          </w:tcPr>
          <w:p w14:paraId="54BFCD0D" w14:textId="175FC0B7" w:rsidR="0060421C" w:rsidRPr="004750F6" w:rsidRDefault="0060421C" w:rsidP="004750F6">
            <w:pPr>
              <w:pStyle w:val="Default"/>
              <w:spacing w:before="120" w:after="120"/>
              <w:jc w:val="both"/>
              <w:rPr>
                <w:b/>
                <w:sz w:val="26"/>
                <w:szCs w:val="26"/>
              </w:rPr>
            </w:pPr>
            <w:r w:rsidRPr="004750F6">
              <w:rPr>
                <w:b/>
                <w:sz w:val="26"/>
                <w:szCs w:val="26"/>
              </w:rPr>
              <w:t>Sở LĐTBXH thành phố Đà Nẵng</w:t>
            </w:r>
          </w:p>
        </w:tc>
        <w:tc>
          <w:tcPr>
            <w:tcW w:w="5670" w:type="dxa"/>
            <w:shd w:val="clear" w:color="auto" w:fill="auto"/>
          </w:tcPr>
          <w:p w14:paraId="5D2A3EE4" w14:textId="1E81355E" w:rsidR="0060421C" w:rsidRPr="004750F6" w:rsidRDefault="0060421C" w:rsidP="004750F6">
            <w:pPr>
              <w:jc w:val="both"/>
              <w:rPr>
                <w:sz w:val="26"/>
                <w:szCs w:val="26"/>
              </w:rPr>
            </w:pPr>
            <w:r w:rsidRPr="004750F6">
              <w:rPr>
                <w:sz w:val="26"/>
                <w:szCs w:val="26"/>
              </w:rPr>
              <w:t>Tại điểm b khoản 2 Điều 4: Đề nghị điều chỉnh cụm từ “Người cao tuổi đủ 70 tuổi…” thành “Người cao tuổi từ đủ 70 tuổi…”, với lý do tại khoản 2 Điều 21 Luật Bảo hiểm xã hội, quy định “Công dân Việt Nam từ đủ 70 tuổi …”.</w:t>
            </w:r>
          </w:p>
        </w:tc>
        <w:tc>
          <w:tcPr>
            <w:tcW w:w="3402" w:type="dxa"/>
            <w:shd w:val="clear" w:color="auto" w:fill="auto"/>
          </w:tcPr>
          <w:p w14:paraId="38BBA27F" w14:textId="0E3E4310" w:rsidR="0060421C" w:rsidRPr="004750F6" w:rsidRDefault="0060421C" w:rsidP="004750F6">
            <w:pPr>
              <w:spacing w:before="120" w:after="120" w:line="276" w:lineRule="auto"/>
              <w:rPr>
                <w:b/>
                <w:sz w:val="26"/>
                <w:szCs w:val="26"/>
              </w:rPr>
            </w:pPr>
            <w:r w:rsidRPr="004750F6">
              <w:rPr>
                <w:iCs/>
                <w:color w:val="000000"/>
                <w:spacing w:val="-2"/>
                <w:sz w:val="26"/>
                <w:szCs w:val="26"/>
                <w:lang w:val="pt-BR"/>
              </w:rPr>
              <w:t xml:space="preserve">Bộ Y tế tiếp </w:t>
            </w:r>
            <w:r w:rsidRPr="004750F6">
              <w:rPr>
                <w:sz w:val="26"/>
                <w:szCs w:val="26"/>
              </w:rPr>
              <w:t>thu, hoàn thiện trong dự thảo Nghị định</w:t>
            </w:r>
          </w:p>
        </w:tc>
      </w:tr>
      <w:tr w:rsidR="0060421C" w:rsidRPr="004750F6" w14:paraId="118BF761" w14:textId="77777777" w:rsidTr="004750F6">
        <w:trPr>
          <w:trHeight w:val="364"/>
        </w:trPr>
        <w:tc>
          <w:tcPr>
            <w:tcW w:w="3403" w:type="dxa"/>
            <w:shd w:val="clear" w:color="auto" w:fill="auto"/>
          </w:tcPr>
          <w:p w14:paraId="4ACF7DD4" w14:textId="77777777" w:rsidR="0060421C" w:rsidRPr="004750F6" w:rsidRDefault="0060421C" w:rsidP="004750F6">
            <w:pPr>
              <w:spacing w:before="120" w:after="120"/>
              <w:jc w:val="center"/>
              <w:rPr>
                <w:b/>
                <w:sz w:val="26"/>
                <w:szCs w:val="26"/>
              </w:rPr>
            </w:pPr>
          </w:p>
        </w:tc>
        <w:tc>
          <w:tcPr>
            <w:tcW w:w="2835" w:type="dxa"/>
          </w:tcPr>
          <w:p w14:paraId="151B18EF" w14:textId="21C23CEA" w:rsidR="0060421C" w:rsidRPr="004750F6" w:rsidRDefault="0060421C" w:rsidP="004750F6">
            <w:pPr>
              <w:pStyle w:val="Default"/>
              <w:spacing w:before="120" w:after="120"/>
              <w:jc w:val="both"/>
              <w:rPr>
                <w:b/>
                <w:sz w:val="26"/>
                <w:szCs w:val="26"/>
              </w:rPr>
            </w:pPr>
            <w:r w:rsidRPr="004750F6">
              <w:rPr>
                <w:b/>
                <w:sz w:val="26"/>
                <w:szCs w:val="26"/>
              </w:rPr>
              <w:t>Sở LĐTBXH tỉnh Tây Ninh</w:t>
            </w:r>
          </w:p>
        </w:tc>
        <w:tc>
          <w:tcPr>
            <w:tcW w:w="5670" w:type="dxa"/>
            <w:shd w:val="clear" w:color="auto" w:fill="auto"/>
          </w:tcPr>
          <w:p w14:paraId="419DECA0" w14:textId="77777777" w:rsidR="0060421C" w:rsidRPr="004750F6" w:rsidRDefault="0060421C" w:rsidP="004750F6">
            <w:pPr>
              <w:tabs>
                <w:tab w:val="left" w:pos="-5812"/>
              </w:tabs>
              <w:spacing w:before="60" w:after="60"/>
              <w:jc w:val="both"/>
              <w:rPr>
                <w:sz w:val="26"/>
                <w:szCs w:val="26"/>
              </w:rPr>
            </w:pPr>
            <w:r w:rsidRPr="004750F6">
              <w:rPr>
                <w:sz w:val="26"/>
                <w:szCs w:val="26"/>
              </w:rPr>
              <w:t>- Tại điểm b, khoản 2 dự thảo quy định:</w:t>
            </w:r>
          </w:p>
          <w:p w14:paraId="628B8C4A" w14:textId="3EF70FDD" w:rsidR="0060421C" w:rsidRPr="004750F6" w:rsidRDefault="0060421C" w:rsidP="004750F6">
            <w:pPr>
              <w:tabs>
                <w:tab w:val="left" w:pos="-5812"/>
              </w:tabs>
              <w:spacing w:before="60" w:after="60"/>
              <w:jc w:val="both"/>
              <w:rPr>
                <w:i/>
                <w:sz w:val="26"/>
                <w:szCs w:val="26"/>
              </w:rPr>
            </w:pPr>
            <w:r w:rsidRPr="004750F6">
              <w:rPr>
                <w:i/>
                <w:sz w:val="26"/>
                <w:szCs w:val="26"/>
              </w:rPr>
              <w:t>“b) Thời điểm hưởng trợ cấp hưu trí xã hội đối với đối tượng quy định tại khoản 2 Điều 2 Nghị định này như sau:</w:t>
            </w:r>
          </w:p>
          <w:p w14:paraId="1E91EEBE" w14:textId="77777777" w:rsidR="0060421C" w:rsidRPr="004750F6" w:rsidRDefault="0060421C" w:rsidP="004750F6">
            <w:pPr>
              <w:tabs>
                <w:tab w:val="left" w:pos="-5812"/>
              </w:tabs>
              <w:spacing w:before="60" w:after="60"/>
              <w:jc w:val="both"/>
              <w:rPr>
                <w:i/>
                <w:sz w:val="26"/>
                <w:szCs w:val="26"/>
              </w:rPr>
            </w:pPr>
            <w:r w:rsidRPr="004750F6">
              <w:rPr>
                <w:i/>
                <w:sz w:val="26"/>
                <w:szCs w:val="26"/>
              </w:rPr>
              <w:t>- Người cao tuổi đủ 70 tuổi trước ngày 1/7/2025 thì hưởng từ ngày 01/07/2025;</w:t>
            </w:r>
          </w:p>
          <w:p w14:paraId="5F80AC2A" w14:textId="77777777" w:rsidR="0060421C" w:rsidRPr="004750F6" w:rsidRDefault="0060421C" w:rsidP="004750F6">
            <w:pPr>
              <w:tabs>
                <w:tab w:val="left" w:pos="-5812"/>
              </w:tabs>
              <w:spacing w:before="60" w:after="60"/>
              <w:jc w:val="both"/>
              <w:rPr>
                <w:i/>
                <w:sz w:val="26"/>
                <w:szCs w:val="26"/>
              </w:rPr>
            </w:pPr>
            <w:r w:rsidRPr="004750F6">
              <w:rPr>
                <w:i/>
                <w:sz w:val="26"/>
                <w:szCs w:val="26"/>
              </w:rPr>
              <w:t>- Người cao tuổi đủ 70 tuổi sau ngày 01/07/2025 thì hưởng kể từ thời điểm người đó đủ 70 tuổi”.</w:t>
            </w:r>
          </w:p>
          <w:p w14:paraId="6659A97D" w14:textId="77777777" w:rsidR="0060421C" w:rsidRPr="004750F6" w:rsidRDefault="0060421C" w:rsidP="004750F6">
            <w:pPr>
              <w:tabs>
                <w:tab w:val="left" w:pos="-5812"/>
              </w:tabs>
              <w:spacing w:before="60" w:after="60"/>
              <w:jc w:val="both"/>
              <w:rPr>
                <w:sz w:val="26"/>
                <w:szCs w:val="26"/>
              </w:rPr>
            </w:pPr>
            <w:r w:rsidRPr="004750F6">
              <w:rPr>
                <w:sz w:val="26"/>
                <w:szCs w:val="26"/>
              </w:rPr>
              <w:t xml:space="preserve">Đề nghị cơ quan soạn thảo sửa cụm từ “Người cao tuổi đủ 70 tuổi” thành “Người cao tuổi </w:t>
            </w:r>
            <w:r w:rsidRPr="004750F6">
              <w:rPr>
                <w:b/>
                <w:sz w:val="26"/>
                <w:szCs w:val="26"/>
              </w:rPr>
              <w:t>từ đủ</w:t>
            </w:r>
            <w:r w:rsidRPr="004750F6">
              <w:rPr>
                <w:sz w:val="26"/>
                <w:szCs w:val="26"/>
              </w:rPr>
              <w:t xml:space="preserve"> 70 tuổi”</w:t>
            </w:r>
          </w:p>
          <w:p w14:paraId="18C7FF46" w14:textId="77777777" w:rsidR="0060421C" w:rsidRPr="004750F6" w:rsidRDefault="0060421C" w:rsidP="004750F6">
            <w:pPr>
              <w:tabs>
                <w:tab w:val="left" w:pos="-5812"/>
              </w:tabs>
              <w:spacing w:before="60" w:after="60"/>
              <w:jc w:val="both"/>
              <w:rPr>
                <w:sz w:val="26"/>
                <w:szCs w:val="26"/>
              </w:rPr>
            </w:pPr>
            <w:r w:rsidRPr="004750F6">
              <w:rPr>
                <w:b/>
                <w:i/>
                <w:sz w:val="26"/>
                <w:szCs w:val="26"/>
              </w:rPr>
              <w:t>Lý do:</w:t>
            </w:r>
          </w:p>
          <w:p w14:paraId="4B98D242" w14:textId="040FBE7E" w:rsidR="0060421C" w:rsidRPr="004750F6" w:rsidRDefault="0060421C" w:rsidP="004750F6">
            <w:pPr>
              <w:tabs>
                <w:tab w:val="left" w:pos="-5812"/>
              </w:tabs>
              <w:spacing w:before="60" w:after="60"/>
              <w:jc w:val="both"/>
              <w:rPr>
                <w:sz w:val="26"/>
                <w:szCs w:val="26"/>
              </w:rPr>
            </w:pPr>
            <w:r w:rsidRPr="004750F6">
              <w:rPr>
                <w:sz w:val="26"/>
                <w:szCs w:val="26"/>
              </w:rPr>
              <w:t>- Đảm bảo thống nhất với quy định tại Khoản 2, Điều 2 dự thảo và các nội dung khác trong dự thảo, sử dụng thuật ngữ “từ đủ 70 tuổi” để tránh cách hiểu không thống nhất.</w:t>
            </w:r>
          </w:p>
          <w:p w14:paraId="4B9834BB" w14:textId="40C6FFCC" w:rsidR="0060421C" w:rsidRPr="004750F6" w:rsidRDefault="0060421C" w:rsidP="004750F6">
            <w:pPr>
              <w:jc w:val="both"/>
              <w:rPr>
                <w:sz w:val="26"/>
                <w:szCs w:val="26"/>
              </w:rPr>
            </w:pPr>
            <w:r w:rsidRPr="004750F6">
              <w:rPr>
                <w:sz w:val="26"/>
                <w:szCs w:val="26"/>
              </w:rPr>
              <w:t>- Phù hợp với khoản 2, Điều 21 Luật Bảo hiểm xã hội ngày 29/6/2024.</w:t>
            </w:r>
          </w:p>
        </w:tc>
        <w:tc>
          <w:tcPr>
            <w:tcW w:w="3402" w:type="dxa"/>
            <w:shd w:val="clear" w:color="auto" w:fill="auto"/>
          </w:tcPr>
          <w:p w14:paraId="292BD4B5" w14:textId="0384B818" w:rsidR="0060421C" w:rsidRPr="004750F6" w:rsidRDefault="00F82E87" w:rsidP="004750F6">
            <w:pPr>
              <w:spacing w:before="120" w:after="120" w:line="276" w:lineRule="auto"/>
              <w:rPr>
                <w:iCs/>
                <w:color w:val="000000"/>
                <w:spacing w:val="-2"/>
                <w:sz w:val="26"/>
                <w:szCs w:val="26"/>
                <w:lang w:val="pt-BR"/>
              </w:rPr>
            </w:pPr>
            <w:r w:rsidRPr="004750F6">
              <w:rPr>
                <w:iCs/>
                <w:color w:val="000000"/>
                <w:spacing w:val="-2"/>
                <w:sz w:val="26"/>
                <w:szCs w:val="26"/>
                <w:lang w:val="pt-BR"/>
              </w:rPr>
              <w:t xml:space="preserve">Bộ Y tế tiếp </w:t>
            </w:r>
            <w:r w:rsidRPr="004750F6">
              <w:rPr>
                <w:sz w:val="26"/>
                <w:szCs w:val="26"/>
              </w:rPr>
              <w:t>thu, hoàn thiện trong dự thảo Nghị định</w:t>
            </w:r>
          </w:p>
        </w:tc>
      </w:tr>
      <w:tr w:rsidR="0060421C" w:rsidRPr="004750F6" w14:paraId="20094D23" w14:textId="77777777" w:rsidTr="004750F6">
        <w:trPr>
          <w:trHeight w:val="364"/>
        </w:trPr>
        <w:tc>
          <w:tcPr>
            <w:tcW w:w="15310" w:type="dxa"/>
            <w:gridSpan w:val="4"/>
            <w:shd w:val="clear" w:color="auto" w:fill="auto"/>
          </w:tcPr>
          <w:p w14:paraId="5A984E86" w14:textId="6F942B91" w:rsidR="0060421C" w:rsidRPr="004750F6" w:rsidRDefault="0060421C" w:rsidP="004750F6">
            <w:pPr>
              <w:spacing w:before="120" w:after="120"/>
              <w:jc w:val="both"/>
              <w:rPr>
                <w:b/>
                <w:color w:val="000000"/>
                <w:sz w:val="26"/>
                <w:szCs w:val="26"/>
                <w:shd w:val="clear" w:color="auto" w:fill="FFFFFF"/>
                <w:lang w:val="vi-VN"/>
              </w:rPr>
            </w:pPr>
            <w:r w:rsidRPr="004750F6">
              <w:rPr>
                <w:b/>
                <w:sz w:val="26"/>
                <w:szCs w:val="26"/>
              </w:rPr>
              <w:t xml:space="preserve">1.4. </w:t>
            </w:r>
            <w:r w:rsidRPr="004750F6">
              <w:rPr>
                <w:b/>
                <w:color w:val="000000"/>
                <w:sz w:val="26"/>
                <w:szCs w:val="26"/>
                <w:shd w:val="clear" w:color="auto" w:fill="FFFFFF"/>
                <w:lang w:val="vi-VN"/>
              </w:rPr>
              <w:t xml:space="preserve"> Về trình tự, thủ tục và thời điểm hưởng trợ cấp hưu trí xã hội</w:t>
            </w:r>
          </w:p>
        </w:tc>
      </w:tr>
      <w:tr w:rsidR="0060421C" w:rsidRPr="004750F6" w14:paraId="47D781B7" w14:textId="77777777" w:rsidTr="004750F6">
        <w:trPr>
          <w:trHeight w:val="364"/>
        </w:trPr>
        <w:tc>
          <w:tcPr>
            <w:tcW w:w="3403" w:type="dxa"/>
            <w:shd w:val="clear" w:color="auto" w:fill="auto"/>
          </w:tcPr>
          <w:p w14:paraId="1FE1051E" w14:textId="225842BA" w:rsidR="0060421C" w:rsidRPr="004750F6" w:rsidRDefault="0060421C" w:rsidP="004750F6">
            <w:pPr>
              <w:spacing w:before="120" w:after="120"/>
              <w:jc w:val="center"/>
              <w:rPr>
                <w:b/>
                <w:sz w:val="26"/>
                <w:szCs w:val="26"/>
              </w:rPr>
            </w:pPr>
          </w:p>
        </w:tc>
        <w:tc>
          <w:tcPr>
            <w:tcW w:w="2835" w:type="dxa"/>
          </w:tcPr>
          <w:p w14:paraId="5173FE64" w14:textId="0E30CB50" w:rsidR="0060421C" w:rsidRPr="004750F6" w:rsidRDefault="0060421C" w:rsidP="004750F6">
            <w:pPr>
              <w:pStyle w:val="Default"/>
              <w:spacing w:before="120" w:after="120"/>
              <w:jc w:val="both"/>
              <w:rPr>
                <w:b/>
                <w:sz w:val="26"/>
                <w:szCs w:val="26"/>
              </w:rPr>
            </w:pPr>
            <w:r w:rsidRPr="004750F6">
              <w:rPr>
                <w:b/>
                <w:bCs/>
                <w:color w:val="auto"/>
                <w:sz w:val="26"/>
                <w:szCs w:val="26"/>
              </w:rPr>
              <w:t>Bộ Tư pháp</w:t>
            </w:r>
          </w:p>
        </w:tc>
        <w:tc>
          <w:tcPr>
            <w:tcW w:w="5670" w:type="dxa"/>
            <w:shd w:val="clear" w:color="auto" w:fill="auto"/>
          </w:tcPr>
          <w:p w14:paraId="5C2E328E" w14:textId="77777777" w:rsidR="0060421C" w:rsidRPr="004750F6" w:rsidRDefault="0060421C" w:rsidP="004750F6">
            <w:pPr>
              <w:spacing w:before="120" w:after="120"/>
              <w:jc w:val="both"/>
              <w:rPr>
                <w:color w:val="000000"/>
                <w:sz w:val="26"/>
                <w:szCs w:val="26"/>
                <w:shd w:val="clear" w:color="auto" w:fill="FFFFFF"/>
                <w:lang w:val="vi-VN"/>
              </w:rPr>
            </w:pPr>
            <w:bookmarkStart w:id="0" w:name="_GoBack"/>
            <w:r w:rsidRPr="004750F6">
              <w:rPr>
                <w:color w:val="000000"/>
                <w:sz w:val="26"/>
                <w:szCs w:val="26"/>
                <w:shd w:val="clear" w:color="auto" w:fill="FFFFFF"/>
                <w:lang w:val="vi-VN"/>
              </w:rPr>
              <w:t xml:space="preserve">Khoản 2 Điều 4 dự thảo Nghị định quy định thời điểm hưởng trợ cấp hưu trí xã hội. Tuy nhiên, khoản 4 Điều 22 Luật Bảo hiểm xã hội không giao Chính phủ quy định nội dung này. Hơn nữa, Luật Bảo hiểm xã hội và dự thảo Nghị định dự kiến có hiệu lực thi hành kể từ ngày 01/7/2025. Theo đó, thời điểm hưởng trợ cấp hưu trí xã hội sẽ được thực hiện kể từ </w:t>
            </w:r>
            <w:r w:rsidRPr="004750F6">
              <w:rPr>
                <w:color w:val="000000"/>
                <w:sz w:val="26"/>
                <w:szCs w:val="26"/>
                <w:shd w:val="clear" w:color="auto" w:fill="FFFFFF"/>
                <w:lang w:val="vi-VN"/>
              </w:rPr>
              <w:lastRenderedPageBreak/>
              <w:t>thời điểm 01/7/2025 và không cần thiết quy đ</w:t>
            </w:r>
            <w:bookmarkEnd w:id="0"/>
            <w:r w:rsidRPr="004750F6">
              <w:rPr>
                <w:color w:val="000000"/>
                <w:sz w:val="26"/>
                <w:szCs w:val="26"/>
                <w:shd w:val="clear" w:color="auto" w:fill="FFFFFF"/>
                <w:lang w:val="vi-VN"/>
              </w:rPr>
              <w:t xml:space="preserve">ịnh như tại khoản 2 Điều 4 dự thảo Nghị định. </w:t>
            </w:r>
          </w:p>
          <w:p w14:paraId="168E1BBB" w14:textId="58CCF6A0" w:rsidR="0060421C" w:rsidRPr="004750F6" w:rsidRDefault="0060421C" w:rsidP="004750F6">
            <w:pPr>
              <w:spacing w:before="120" w:after="120"/>
              <w:jc w:val="both"/>
              <w:rPr>
                <w:color w:val="000000"/>
                <w:sz w:val="26"/>
                <w:szCs w:val="26"/>
                <w:shd w:val="clear" w:color="auto" w:fill="FFFFFF"/>
                <w:lang w:val="vi-VN"/>
              </w:rPr>
            </w:pPr>
          </w:p>
        </w:tc>
        <w:tc>
          <w:tcPr>
            <w:tcW w:w="3402" w:type="dxa"/>
            <w:shd w:val="clear" w:color="auto" w:fill="auto"/>
          </w:tcPr>
          <w:p w14:paraId="7C14E3E5" w14:textId="77777777" w:rsidR="00484485" w:rsidRPr="004750F6" w:rsidRDefault="00484485" w:rsidP="00484485">
            <w:pPr>
              <w:spacing w:before="120" w:after="120"/>
              <w:jc w:val="both"/>
              <w:rPr>
                <w:sz w:val="26"/>
                <w:szCs w:val="26"/>
              </w:rPr>
            </w:pPr>
            <w:r w:rsidRPr="004750F6">
              <w:rPr>
                <w:sz w:val="26"/>
                <w:szCs w:val="26"/>
              </w:rPr>
              <w:lastRenderedPageBreak/>
              <w:t xml:space="preserve">Bộ Y tế tiếp thu, hoàn thiện trong dự thảo Nghị định </w:t>
            </w:r>
          </w:p>
          <w:p w14:paraId="64CA8184" w14:textId="58F9A3FC" w:rsidR="0060421C" w:rsidRPr="004750F6" w:rsidRDefault="0060421C" w:rsidP="004750F6">
            <w:pPr>
              <w:spacing w:before="120" w:after="120"/>
              <w:jc w:val="both"/>
              <w:rPr>
                <w:iCs/>
                <w:color w:val="000000"/>
                <w:spacing w:val="-2"/>
                <w:sz w:val="26"/>
                <w:szCs w:val="26"/>
                <w:lang w:val="pt-BR"/>
              </w:rPr>
            </w:pPr>
          </w:p>
        </w:tc>
      </w:tr>
      <w:tr w:rsidR="0060421C" w:rsidRPr="004750F6" w14:paraId="2FC3C1C7" w14:textId="77777777" w:rsidTr="004750F6">
        <w:trPr>
          <w:trHeight w:val="364"/>
        </w:trPr>
        <w:tc>
          <w:tcPr>
            <w:tcW w:w="3403" w:type="dxa"/>
            <w:shd w:val="clear" w:color="auto" w:fill="auto"/>
          </w:tcPr>
          <w:p w14:paraId="365A4EB8" w14:textId="77777777" w:rsidR="0060421C" w:rsidRPr="004750F6" w:rsidRDefault="0060421C" w:rsidP="004750F6">
            <w:pPr>
              <w:spacing w:before="120" w:after="120"/>
              <w:jc w:val="center"/>
              <w:rPr>
                <w:b/>
                <w:sz w:val="26"/>
                <w:szCs w:val="26"/>
              </w:rPr>
            </w:pPr>
          </w:p>
        </w:tc>
        <w:tc>
          <w:tcPr>
            <w:tcW w:w="2835" w:type="dxa"/>
          </w:tcPr>
          <w:p w14:paraId="418AB13A" w14:textId="3ABA5D85" w:rsidR="0060421C" w:rsidRPr="004750F6" w:rsidRDefault="0060421C" w:rsidP="004750F6">
            <w:pPr>
              <w:pStyle w:val="Default"/>
              <w:spacing w:before="120" w:after="120"/>
              <w:jc w:val="both"/>
              <w:rPr>
                <w:b/>
                <w:bCs/>
                <w:color w:val="auto"/>
                <w:sz w:val="26"/>
                <w:szCs w:val="26"/>
              </w:rPr>
            </w:pPr>
            <w:r w:rsidRPr="004750F6">
              <w:rPr>
                <w:b/>
                <w:bCs/>
                <w:color w:val="auto"/>
                <w:sz w:val="26"/>
                <w:szCs w:val="26"/>
              </w:rPr>
              <w:t>Bộ Tư pháp, Bộ LĐTBXH (Vụ Bảo hiểm xã hội), Bộ Công an</w:t>
            </w:r>
          </w:p>
        </w:tc>
        <w:tc>
          <w:tcPr>
            <w:tcW w:w="5670" w:type="dxa"/>
            <w:shd w:val="clear" w:color="auto" w:fill="auto"/>
          </w:tcPr>
          <w:p w14:paraId="00BDC362" w14:textId="03EDAF19" w:rsidR="0060421C" w:rsidRPr="004750F6" w:rsidRDefault="0060421C" w:rsidP="004750F6">
            <w:pPr>
              <w:spacing w:before="120" w:after="120"/>
              <w:jc w:val="both"/>
              <w:rPr>
                <w:color w:val="000000"/>
                <w:sz w:val="26"/>
                <w:szCs w:val="26"/>
                <w:shd w:val="clear" w:color="auto" w:fill="FFFFFF"/>
                <w:lang w:val="vi-VN"/>
              </w:rPr>
            </w:pPr>
            <w:r w:rsidRPr="004750F6">
              <w:rPr>
                <w:color w:val="000000"/>
                <w:sz w:val="26"/>
                <w:szCs w:val="26"/>
                <w:shd w:val="clear" w:color="auto" w:fill="FFFFFF"/>
                <w:lang w:val="vi-VN"/>
              </w:rPr>
              <w:t xml:space="preserve">Ngoài ra, đề nghị cân nhắc quy định trình tự, thủ tục cụ thể tại dự thảo Nghị định này, không viện dẫn Nghị định số </w:t>
            </w:r>
            <w:r w:rsidRPr="004750F6">
              <w:rPr>
                <w:color w:val="000000"/>
                <w:sz w:val="26"/>
                <w:szCs w:val="26"/>
                <w:shd w:val="clear" w:color="auto" w:fill="FFFFFF"/>
              </w:rPr>
              <w:t>20/2021/NĐ-CP</w:t>
            </w:r>
            <w:r w:rsidRPr="004750F6">
              <w:rPr>
                <w:color w:val="000000"/>
                <w:sz w:val="26"/>
                <w:szCs w:val="26"/>
                <w:shd w:val="clear" w:color="auto" w:fill="FFFFFF"/>
                <w:lang w:val="vi-VN"/>
              </w:rPr>
              <w:t xml:space="preserve"> ngày 15/3/2021</w:t>
            </w:r>
            <w:r w:rsidRPr="004750F6">
              <w:rPr>
                <w:color w:val="000000"/>
                <w:sz w:val="26"/>
                <w:szCs w:val="26"/>
                <w:shd w:val="clear" w:color="auto" w:fill="FFFFFF"/>
              </w:rPr>
              <w:t xml:space="preserve"> của Chính phủ</w:t>
            </w:r>
            <w:r w:rsidRPr="004750F6">
              <w:rPr>
                <w:color w:val="000000"/>
                <w:sz w:val="26"/>
                <w:szCs w:val="26"/>
                <w:shd w:val="clear" w:color="auto" w:fill="FFFFFF"/>
                <w:lang w:val="vi-VN"/>
              </w:rPr>
              <w:t xml:space="preserve"> q</w:t>
            </w:r>
            <w:r w:rsidRPr="004750F6">
              <w:rPr>
                <w:color w:val="000000"/>
                <w:sz w:val="26"/>
                <w:szCs w:val="26"/>
                <w:shd w:val="clear" w:color="auto" w:fill="FFFFFF"/>
              </w:rPr>
              <w:t>uy định chính sách trợ giúp xã hội đối với đối tượng bảo trợ xã hội</w:t>
            </w:r>
            <w:r w:rsidRPr="004750F6">
              <w:rPr>
                <w:color w:val="000000"/>
                <w:sz w:val="26"/>
                <w:szCs w:val="26"/>
                <w:shd w:val="clear" w:color="auto" w:fill="FFFFFF"/>
                <w:lang w:val="vi-VN"/>
              </w:rPr>
              <w:t xml:space="preserve"> do đối tượng áp dụng là khác nhau.</w:t>
            </w:r>
          </w:p>
        </w:tc>
        <w:tc>
          <w:tcPr>
            <w:tcW w:w="3402" w:type="dxa"/>
            <w:shd w:val="clear" w:color="auto" w:fill="auto"/>
          </w:tcPr>
          <w:p w14:paraId="0AFD3AC1" w14:textId="01251F3D" w:rsidR="0060421C" w:rsidRPr="004750F6" w:rsidRDefault="0060421C" w:rsidP="004750F6">
            <w:pPr>
              <w:spacing w:before="120" w:after="120"/>
              <w:jc w:val="both"/>
              <w:rPr>
                <w:iCs/>
                <w:color w:val="000000"/>
                <w:spacing w:val="-2"/>
                <w:sz w:val="26"/>
                <w:szCs w:val="26"/>
                <w:lang w:val="pt-BR"/>
              </w:rPr>
            </w:pPr>
            <w:r w:rsidRPr="004750F6">
              <w:rPr>
                <w:sz w:val="26"/>
                <w:szCs w:val="26"/>
              </w:rPr>
              <w:t>Bộ Y tế tiếp thu, hoàn thiện trong dự thảo Nghị định</w:t>
            </w:r>
          </w:p>
        </w:tc>
      </w:tr>
      <w:tr w:rsidR="0060421C" w:rsidRPr="004750F6" w14:paraId="3CC2E548" w14:textId="77777777" w:rsidTr="004750F6">
        <w:trPr>
          <w:trHeight w:val="364"/>
        </w:trPr>
        <w:tc>
          <w:tcPr>
            <w:tcW w:w="3403" w:type="dxa"/>
            <w:shd w:val="clear" w:color="auto" w:fill="auto"/>
          </w:tcPr>
          <w:p w14:paraId="104C4036" w14:textId="77777777" w:rsidR="0060421C" w:rsidRPr="004750F6" w:rsidRDefault="0060421C" w:rsidP="004750F6">
            <w:pPr>
              <w:spacing w:before="120" w:after="120"/>
              <w:jc w:val="center"/>
              <w:rPr>
                <w:b/>
                <w:sz w:val="26"/>
                <w:szCs w:val="26"/>
              </w:rPr>
            </w:pPr>
          </w:p>
        </w:tc>
        <w:tc>
          <w:tcPr>
            <w:tcW w:w="2835" w:type="dxa"/>
          </w:tcPr>
          <w:p w14:paraId="584805FF" w14:textId="0970DBBF" w:rsidR="0060421C" w:rsidRPr="004750F6" w:rsidRDefault="0060421C" w:rsidP="004750F6">
            <w:pPr>
              <w:pStyle w:val="Default"/>
              <w:spacing w:before="120" w:after="120"/>
              <w:jc w:val="both"/>
              <w:rPr>
                <w:b/>
                <w:bCs/>
                <w:color w:val="auto"/>
                <w:sz w:val="26"/>
                <w:szCs w:val="26"/>
              </w:rPr>
            </w:pPr>
            <w:r w:rsidRPr="004750F6">
              <w:rPr>
                <w:b/>
                <w:bCs/>
                <w:color w:val="auto"/>
                <w:sz w:val="26"/>
                <w:szCs w:val="26"/>
              </w:rPr>
              <w:t>Bộ Nông nghiệp và Phát triển Nông thôn</w:t>
            </w:r>
          </w:p>
        </w:tc>
        <w:tc>
          <w:tcPr>
            <w:tcW w:w="5670" w:type="dxa"/>
            <w:shd w:val="clear" w:color="auto" w:fill="auto"/>
          </w:tcPr>
          <w:p w14:paraId="398E2524" w14:textId="77777777" w:rsidR="0060421C" w:rsidRPr="004750F6" w:rsidRDefault="0060421C" w:rsidP="004750F6">
            <w:pPr>
              <w:spacing w:before="120" w:after="120"/>
              <w:jc w:val="both"/>
              <w:rPr>
                <w:sz w:val="26"/>
                <w:szCs w:val="26"/>
              </w:rPr>
            </w:pPr>
            <w:r w:rsidRPr="004750F6">
              <w:rPr>
                <w:sz w:val="26"/>
                <w:szCs w:val="26"/>
              </w:rPr>
              <w:t xml:space="preserve">Tại khoản 1 Điều 4 (Trình tự, thủ tục và thời điểm hưởng trợ cấp hưu trí xã hội): </w:t>
            </w:r>
          </w:p>
          <w:p w14:paraId="5E1AF22F" w14:textId="49AAD3DA" w:rsidR="0060421C" w:rsidRPr="004750F6" w:rsidRDefault="0060421C" w:rsidP="004750F6">
            <w:pPr>
              <w:spacing w:before="120" w:after="120"/>
              <w:jc w:val="both"/>
              <w:rPr>
                <w:color w:val="000000"/>
                <w:sz w:val="26"/>
                <w:szCs w:val="26"/>
                <w:shd w:val="clear" w:color="auto" w:fill="FFFFFF"/>
                <w:lang w:val="vi-VN"/>
              </w:rPr>
            </w:pPr>
            <w:r w:rsidRPr="004750F6">
              <w:rPr>
                <w:sz w:val="26"/>
                <w:szCs w:val="26"/>
              </w:rPr>
              <w:t>- Tại nội dung “…có văn bản theo Mẫu văn bản đề nghị hướng dẫn…” đề nghị sửa theo Mẫu tại phụ lục…và viện dẫn đúng tên Mẫu hiện nay kèm theo dự thảo Nghị định là: Tờ khai đề nghị hưởng trợ cấp hưu trí xã hội.</w:t>
            </w:r>
          </w:p>
        </w:tc>
        <w:tc>
          <w:tcPr>
            <w:tcW w:w="3402" w:type="dxa"/>
            <w:shd w:val="clear" w:color="auto" w:fill="auto"/>
          </w:tcPr>
          <w:p w14:paraId="4AC9DA27" w14:textId="26F77141" w:rsidR="0060421C" w:rsidRPr="004750F6" w:rsidRDefault="0060421C" w:rsidP="004750F6">
            <w:pPr>
              <w:spacing w:before="120" w:after="120"/>
              <w:rPr>
                <w:sz w:val="26"/>
                <w:szCs w:val="26"/>
              </w:rPr>
            </w:pPr>
            <w:r w:rsidRPr="004750F6">
              <w:rPr>
                <w:sz w:val="26"/>
                <w:szCs w:val="26"/>
              </w:rPr>
              <w:t>Bộ Y tế tiếp thu, hoàn thiện trong dự thảo Nghị định</w:t>
            </w:r>
          </w:p>
        </w:tc>
      </w:tr>
      <w:tr w:rsidR="0060421C" w:rsidRPr="004750F6" w14:paraId="70B316EF" w14:textId="77777777" w:rsidTr="004750F6">
        <w:trPr>
          <w:trHeight w:val="364"/>
        </w:trPr>
        <w:tc>
          <w:tcPr>
            <w:tcW w:w="3403" w:type="dxa"/>
            <w:shd w:val="clear" w:color="auto" w:fill="auto"/>
          </w:tcPr>
          <w:p w14:paraId="2B1BEDD6" w14:textId="77777777" w:rsidR="0060421C" w:rsidRPr="004750F6" w:rsidRDefault="0060421C" w:rsidP="004750F6">
            <w:pPr>
              <w:spacing w:before="120" w:after="120"/>
              <w:jc w:val="center"/>
              <w:rPr>
                <w:b/>
                <w:sz w:val="26"/>
                <w:szCs w:val="26"/>
              </w:rPr>
            </w:pPr>
          </w:p>
        </w:tc>
        <w:tc>
          <w:tcPr>
            <w:tcW w:w="2835" w:type="dxa"/>
          </w:tcPr>
          <w:p w14:paraId="6980033B" w14:textId="4C4C1131" w:rsidR="0060421C" w:rsidRPr="004750F6" w:rsidRDefault="0060421C" w:rsidP="004750F6">
            <w:pPr>
              <w:pStyle w:val="Default"/>
              <w:spacing w:before="120" w:after="120"/>
              <w:jc w:val="both"/>
              <w:rPr>
                <w:b/>
                <w:bCs/>
                <w:color w:val="auto"/>
                <w:sz w:val="26"/>
                <w:szCs w:val="26"/>
              </w:rPr>
            </w:pPr>
            <w:r w:rsidRPr="004750F6">
              <w:rPr>
                <w:b/>
                <w:bCs/>
                <w:color w:val="auto"/>
                <w:sz w:val="26"/>
                <w:szCs w:val="26"/>
              </w:rPr>
              <w:t>Bộ Y tế</w:t>
            </w:r>
          </w:p>
        </w:tc>
        <w:tc>
          <w:tcPr>
            <w:tcW w:w="5670" w:type="dxa"/>
            <w:shd w:val="clear" w:color="auto" w:fill="auto"/>
          </w:tcPr>
          <w:p w14:paraId="1D3C75A5" w14:textId="77777777" w:rsidR="0060421C" w:rsidRPr="004750F6" w:rsidRDefault="0060421C" w:rsidP="004750F6">
            <w:pPr>
              <w:pStyle w:val="Default"/>
              <w:spacing w:before="120" w:after="120"/>
              <w:jc w:val="both"/>
              <w:rPr>
                <w:bCs/>
                <w:color w:val="auto"/>
                <w:sz w:val="26"/>
                <w:szCs w:val="26"/>
              </w:rPr>
            </w:pPr>
            <w:r w:rsidRPr="004750F6">
              <w:rPr>
                <w:bCs/>
                <w:color w:val="auto"/>
                <w:sz w:val="26"/>
                <w:szCs w:val="26"/>
              </w:rPr>
              <w:t>- Tại Điều 4 dự thảo Nghị định: Đề nghị cơ quan soạn thảo xem xét sổ sung 01 khoản quy định về số lượng hồ sơ và cách thức thực hiện (Qua dịch vụ bưu chính công ích hoặc cổng dịch vụ công Quốc gia hoặc trực tiếp tại bộ phận 1 cửa của Uỷ ban nhân dân xã/phường/thị trấn)</w:t>
            </w:r>
          </w:p>
          <w:p w14:paraId="6F08DC20" w14:textId="337A038C" w:rsidR="0060421C" w:rsidRPr="004750F6" w:rsidRDefault="0060421C" w:rsidP="004750F6">
            <w:pPr>
              <w:spacing w:before="120" w:after="120"/>
              <w:jc w:val="both"/>
              <w:rPr>
                <w:sz w:val="26"/>
                <w:szCs w:val="26"/>
              </w:rPr>
            </w:pPr>
            <w:r w:rsidRPr="004750F6">
              <w:rPr>
                <w:bCs/>
                <w:sz w:val="26"/>
                <w:szCs w:val="26"/>
              </w:rPr>
              <w:t>- Đề nghị cơ quan soạn thảo xem xét, cân nhắc bổ sung số định danh cá nhân để cắt giảm một số thông tin cá nhân tại Tờ khai đề nghị hưởng trợ cấp hưởng hưu trí xã hội để phù hợp với nội dung trong Quyết định số 06/QĐ-TTG ngày 06/01/22 của Thủ tưởng Chính phủ</w:t>
            </w:r>
          </w:p>
        </w:tc>
        <w:tc>
          <w:tcPr>
            <w:tcW w:w="3402" w:type="dxa"/>
            <w:shd w:val="clear" w:color="auto" w:fill="auto"/>
          </w:tcPr>
          <w:p w14:paraId="41F1B4D5" w14:textId="037B366A" w:rsidR="0060421C" w:rsidRPr="004750F6" w:rsidRDefault="0060421C" w:rsidP="004750F6">
            <w:pPr>
              <w:spacing w:before="120" w:after="120"/>
              <w:rPr>
                <w:sz w:val="26"/>
                <w:szCs w:val="26"/>
              </w:rPr>
            </w:pPr>
            <w:r w:rsidRPr="004750F6">
              <w:rPr>
                <w:sz w:val="26"/>
                <w:szCs w:val="26"/>
              </w:rPr>
              <w:t>Bộ Y tế tiếp thu, hoàn thiện trong dự thảo Nghị định</w:t>
            </w:r>
          </w:p>
        </w:tc>
      </w:tr>
      <w:tr w:rsidR="0060421C" w:rsidRPr="004750F6" w14:paraId="4088E32C" w14:textId="77777777" w:rsidTr="004750F6">
        <w:trPr>
          <w:trHeight w:val="364"/>
        </w:trPr>
        <w:tc>
          <w:tcPr>
            <w:tcW w:w="3403" w:type="dxa"/>
            <w:shd w:val="clear" w:color="auto" w:fill="auto"/>
          </w:tcPr>
          <w:p w14:paraId="3043FC44" w14:textId="77777777" w:rsidR="0060421C" w:rsidRPr="004750F6" w:rsidRDefault="0060421C" w:rsidP="004750F6">
            <w:pPr>
              <w:spacing w:before="120" w:after="120"/>
              <w:jc w:val="center"/>
              <w:rPr>
                <w:b/>
                <w:sz w:val="26"/>
                <w:szCs w:val="26"/>
              </w:rPr>
            </w:pPr>
          </w:p>
        </w:tc>
        <w:tc>
          <w:tcPr>
            <w:tcW w:w="2835" w:type="dxa"/>
          </w:tcPr>
          <w:p w14:paraId="3B319618" w14:textId="325083F9" w:rsidR="0060421C" w:rsidRPr="004750F6" w:rsidRDefault="0060421C" w:rsidP="004750F6">
            <w:pPr>
              <w:pStyle w:val="Default"/>
              <w:spacing w:before="120" w:after="120"/>
              <w:jc w:val="both"/>
              <w:rPr>
                <w:b/>
                <w:bCs/>
                <w:color w:val="auto"/>
                <w:sz w:val="26"/>
                <w:szCs w:val="26"/>
              </w:rPr>
            </w:pPr>
            <w:r w:rsidRPr="004750F6">
              <w:rPr>
                <w:b/>
                <w:bCs/>
                <w:color w:val="auto"/>
                <w:sz w:val="26"/>
                <w:szCs w:val="26"/>
              </w:rPr>
              <w:t>Thanh tra Chính phủ</w:t>
            </w:r>
          </w:p>
        </w:tc>
        <w:tc>
          <w:tcPr>
            <w:tcW w:w="5670" w:type="dxa"/>
            <w:shd w:val="clear" w:color="auto" w:fill="auto"/>
          </w:tcPr>
          <w:p w14:paraId="7857E4F1" w14:textId="0D24261B" w:rsidR="0060421C" w:rsidRPr="004750F6" w:rsidRDefault="0060421C" w:rsidP="004750F6">
            <w:pPr>
              <w:pStyle w:val="Default"/>
              <w:spacing w:before="120" w:after="120"/>
              <w:jc w:val="both"/>
              <w:rPr>
                <w:sz w:val="26"/>
                <w:szCs w:val="26"/>
              </w:rPr>
            </w:pPr>
            <w:r w:rsidRPr="004750F6">
              <w:rPr>
                <w:sz w:val="26"/>
                <w:szCs w:val="26"/>
              </w:rPr>
              <w:t>2. Về trình tự, thủ tục và thời điểm hưởng trợ cấp hưu trí xã hội: Đề nghị Cơ quan chủ trì soạn thảo nghiên cứu quy định nội dung này trên cơ sở đơn giản hoá, chuẩn hoá về trình tự, thủ tục nhằm đẩy nhanh việc chuyển đổi số, qua đó tạo điều kiện thuận lợi cho đối tượng thụ hưởng chính sách</w:t>
            </w:r>
          </w:p>
        </w:tc>
        <w:tc>
          <w:tcPr>
            <w:tcW w:w="3402" w:type="dxa"/>
            <w:shd w:val="clear" w:color="auto" w:fill="auto"/>
          </w:tcPr>
          <w:p w14:paraId="5EF6E3AA" w14:textId="3F6B135A" w:rsidR="0060421C" w:rsidRPr="004750F6" w:rsidRDefault="0060421C" w:rsidP="004750F6">
            <w:pPr>
              <w:spacing w:before="120" w:after="120"/>
              <w:rPr>
                <w:sz w:val="26"/>
                <w:szCs w:val="26"/>
              </w:rPr>
            </w:pPr>
            <w:r w:rsidRPr="004750F6">
              <w:rPr>
                <w:sz w:val="26"/>
                <w:szCs w:val="26"/>
              </w:rPr>
              <w:t>Bộ Y tế tiếp thu, hoàn thiện trong dự thảo Nghị định</w:t>
            </w:r>
          </w:p>
        </w:tc>
      </w:tr>
      <w:tr w:rsidR="0060421C" w:rsidRPr="004750F6" w14:paraId="6AABDE45" w14:textId="77777777" w:rsidTr="004750F6">
        <w:trPr>
          <w:trHeight w:val="364"/>
        </w:trPr>
        <w:tc>
          <w:tcPr>
            <w:tcW w:w="3403" w:type="dxa"/>
            <w:shd w:val="clear" w:color="auto" w:fill="auto"/>
          </w:tcPr>
          <w:p w14:paraId="589D28F8" w14:textId="77777777" w:rsidR="0060421C" w:rsidRPr="004750F6" w:rsidRDefault="0060421C" w:rsidP="004750F6">
            <w:pPr>
              <w:spacing w:before="120" w:after="120"/>
              <w:jc w:val="center"/>
              <w:rPr>
                <w:b/>
                <w:sz w:val="26"/>
                <w:szCs w:val="26"/>
              </w:rPr>
            </w:pPr>
          </w:p>
        </w:tc>
        <w:tc>
          <w:tcPr>
            <w:tcW w:w="2835" w:type="dxa"/>
          </w:tcPr>
          <w:p w14:paraId="2774368F" w14:textId="198AF2FE" w:rsidR="0060421C" w:rsidRPr="004750F6" w:rsidRDefault="0060421C" w:rsidP="004750F6">
            <w:pPr>
              <w:spacing w:before="120" w:after="120"/>
              <w:jc w:val="both"/>
              <w:rPr>
                <w:b/>
                <w:sz w:val="26"/>
                <w:szCs w:val="26"/>
                <w:lang w:val="nl-NL"/>
              </w:rPr>
            </w:pPr>
            <w:r w:rsidRPr="004750F6">
              <w:rPr>
                <w:b/>
                <w:sz w:val="26"/>
                <w:szCs w:val="26"/>
                <w:lang w:val="nl-NL"/>
              </w:rPr>
              <w:t>Bộ Kế hoạch và Đầu tư</w:t>
            </w:r>
          </w:p>
          <w:p w14:paraId="2039917B" w14:textId="77777777" w:rsidR="0060421C" w:rsidRPr="004750F6" w:rsidRDefault="0060421C" w:rsidP="004750F6">
            <w:pPr>
              <w:pStyle w:val="Default"/>
              <w:spacing w:before="120" w:after="120"/>
              <w:jc w:val="both"/>
              <w:rPr>
                <w:b/>
                <w:bCs/>
                <w:color w:val="auto"/>
                <w:sz w:val="26"/>
                <w:szCs w:val="26"/>
              </w:rPr>
            </w:pPr>
          </w:p>
        </w:tc>
        <w:tc>
          <w:tcPr>
            <w:tcW w:w="5670" w:type="dxa"/>
            <w:shd w:val="clear" w:color="auto" w:fill="auto"/>
          </w:tcPr>
          <w:p w14:paraId="5B8ED7ED" w14:textId="43E8B986" w:rsidR="0060421C" w:rsidRPr="004750F6" w:rsidRDefault="0060421C" w:rsidP="004750F6">
            <w:pPr>
              <w:spacing w:before="120" w:after="120"/>
              <w:jc w:val="both"/>
              <w:rPr>
                <w:sz w:val="26"/>
                <w:szCs w:val="26"/>
                <w:lang w:val="nl-NL"/>
              </w:rPr>
            </w:pPr>
            <w:r w:rsidRPr="004750F6">
              <w:rPr>
                <w:sz w:val="26"/>
                <w:szCs w:val="26"/>
                <w:lang w:val="nl-NL"/>
              </w:rPr>
              <w:t>1. Về dự thảo Nghị định: Theo khoản 1 Điều 4 trình tự, thủ tục thực hiện TCHTXH được áp dụng theo Điều 8 Nghị định số 20/2021/NĐ-CP và đối tượng phải có văn bản đề nghị hưởng TCHTXH theo mẫu ban hành. Tuy nhiên quy định tại khoản 1 Điều 8  Nghị định số 20/2021/NĐ-CP, hồ sơ đề nghị trợ cấp xã hội hàng tháng được thực hiện theo quy định tại Điều 7  Nghị định số 20/2021/NĐ-CP mà theo đó đối tượng cũng phải có tờ khai đề nghị trợ giúp xã hội theo mẫu được ban hành kèm theo Nghị định số 20/2021/NĐ-CP. Đề nghị cần rà soát, xử lý khả năng trùng lặp thành phần hồ sơ trên.</w:t>
            </w:r>
          </w:p>
        </w:tc>
        <w:tc>
          <w:tcPr>
            <w:tcW w:w="3402" w:type="dxa"/>
            <w:shd w:val="clear" w:color="auto" w:fill="auto"/>
          </w:tcPr>
          <w:p w14:paraId="11FE7A70" w14:textId="2F6D70B3" w:rsidR="0060421C" w:rsidRPr="004750F6" w:rsidRDefault="0060421C" w:rsidP="004750F6">
            <w:pPr>
              <w:spacing w:before="120" w:after="120"/>
              <w:rPr>
                <w:sz w:val="26"/>
                <w:szCs w:val="26"/>
              </w:rPr>
            </w:pPr>
            <w:r w:rsidRPr="004750F6">
              <w:rPr>
                <w:sz w:val="26"/>
                <w:szCs w:val="26"/>
              </w:rPr>
              <w:t>Bộ Y tế tiếp thu, hoàn thiện trong dự thảo Nghị định</w:t>
            </w:r>
          </w:p>
        </w:tc>
      </w:tr>
      <w:tr w:rsidR="0060421C" w:rsidRPr="004750F6" w14:paraId="7C46AD0B" w14:textId="77777777" w:rsidTr="004750F6">
        <w:trPr>
          <w:trHeight w:val="364"/>
        </w:trPr>
        <w:tc>
          <w:tcPr>
            <w:tcW w:w="3403" w:type="dxa"/>
            <w:shd w:val="clear" w:color="auto" w:fill="auto"/>
          </w:tcPr>
          <w:p w14:paraId="2FBF9886" w14:textId="77777777" w:rsidR="0060421C" w:rsidRPr="004750F6" w:rsidRDefault="0060421C" w:rsidP="004750F6">
            <w:pPr>
              <w:spacing w:before="120" w:after="120"/>
              <w:jc w:val="center"/>
              <w:rPr>
                <w:b/>
                <w:sz w:val="26"/>
                <w:szCs w:val="26"/>
              </w:rPr>
            </w:pPr>
          </w:p>
        </w:tc>
        <w:tc>
          <w:tcPr>
            <w:tcW w:w="2835" w:type="dxa"/>
          </w:tcPr>
          <w:p w14:paraId="644B1223" w14:textId="710113F3" w:rsidR="0060421C" w:rsidRPr="004750F6" w:rsidRDefault="0060421C" w:rsidP="004750F6">
            <w:pPr>
              <w:spacing w:before="120" w:after="120"/>
              <w:jc w:val="both"/>
              <w:rPr>
                <w:b/>
                <w:sz w:val="26"/>
                <w:szCs w:val="26"/>
                <w:lang w:val="nl-NL"/>
              </w:rPr>
            </w:pPr>
            <w:r w:rsidRPr="004750F6">
              <w:rPr>
                <w:b/>
                <w:bCs/>
                <w:sz w:val="26"/>
                <w:szCs w:val="26"/>
              </w:rPr>
              <w:t xml:space="preserve">Hội Bảo trợ người khuyết tật và  trẻ mồ côi Việt Nam, </w:t>
            </w:r>
            <w:r w:rsidR="00E917A9">
              <w:rPr>
                <w:b/>
                <w:bCs/>
                <w:sz w:val="26"/>
                <w:szCs w:val="26"/>
              </w:rPr>
              <w:t>Bảo hiểm xã hội Thành phố Hà Nội</w:t>
            </w:r>
            <w:r w:rsidRPr="004750F6">
              <w:rPr>
                <w:b/>
                <w:bCs/>
                <w:sz w:val="26"/>
                <w:szCs w:val="26"/>
              </w:rPr>
              <w:t xml:space="preserve">, </w:t>
            </w:r>
            <w:r w:rsidRPr="004750F6">
              <w:rPr>
                <w:b/>
                <w:sz w:val="26"/>
                <w:szCs w:val="26"/>
              </w:rPr>
              <w:t xml:space="preserve"> Sở LĐTBXH tỉnh Đắc Nông</w:t>
            </w:r>
            <w:r w:rsidRPr="004750F6">
              <w:rPr>
                <w:b/>
                <w:bCs/>
                <w:sz w:val="26"/>
                <w:szCs w:val="26"/>
              </w:rPr>
              <w:t xml:space="preserve">, </w:t>
            </w:r>
            <w:r w:rsidRPr="004750F6">
              <w:rPr>
                <w:b/>
                <w:sz w:val="26"/>
                <w:szCs w:val="26"/>
              </w:rPr>
              <w:t xml:space="preserve"> Sở LĐTBXH tỉnh Khánh Hoà</w:t>
            </w:r>
            <w:r w:rsidRPr="004750F6">
              <w:rPr>
                <w:b/>
                <w:bCs/>
                <w:sz w:val="26"/>
                <w:szCs w:val="26"/>
              </w:rPr>
              <w:t xml:space="preserve">                                                                                                                                                                                                                                                               </w:t>
            </w:r>
          </w:p>
        </w:tc>
        <w:tc>
          <w:tcPr>
            <w:tcW w:w="5670" w:type="dxa"/>
            <w:shd w:val="clear" w:color="auto" w:fill="auto"/>
          </w:tcPr>
          <w:p w14:paraId="2F03B12B" w14:textId="67D6A1B4" w:rsidR="0060421C" w:rsidRPr="004750F6" w:rsidRDefault="0060421C" w:rsidP="004750F6">
            <w:pPr>
              <w:spacing w:before="120" w:after="120"/>
              <w:jc w:val="both"/>
              <w:rPr>
                <w:sz w:val="26"/>
                <w:szCs w:val="26"/>
                <w:lang w:val="nl-NL"/>
              </w:rPr>
            </w:pPr>
            <w:r w:rsidRPr="004750F6">
              <w:rPr>
                <w:bCs/>
                <w:sz w:val="26"/>
                <w:szCs w:val="26"/>
              </w:rPr>
              <w:t>Đề nghị bổ sung quy định về thời gian thôi hưởng trợ cấp hưu trí xã hội đối với người từ đủ 70 tuổi đến dưới 75 tuổi khi đã thoát nghèo, thoát cận nghèo. Vì rà soát phân loại hộ nghèo, hộ cận nghèo được thực hiện hàng năm vào cuối năm.</w:t>
            </w:r>
          </w:p>
        </w:tc>
        <w:tc>
          <w:tcPr>
            <w:tcW w:w="3402" w:type="dxa"/>
            <w:shd w:val="clear" w:color="auto" w:fill="auto"/>
          </w:tcPr>
          <w:p w14:paraId="3BB07A0A" w14:textId="473E26C4" w:rsidR="0060421C" w:rsidRPr="004750F6" w:rsidRDefault="0060421C" w:rsidP="004750F6">
            <w:pPr>
              <w:spacing w:before="120" w:after="120"/>
              <w:rPr>
                <w:sz w:val="26"/>
                <w:szCs w:val="26"/>
              </w:rPr>
            </w:pPr>
            <w:r w:rsidRPr="004750F6">
              <w:rPr>
                <w:sz w:val="26"/>
                <w:szCs w:val="26"/>
              </w:rPr>
              <w:t>Bộ Y tế tiếp thu, hoàn thiện trong dự thảo Nghị định</w:t>
            </w:r>
          </w:p>
        </w:tc>
      </w:tr>
      <w:tr w:rsidR="0060421C" w:rsidRPr="004750F6" w14:paraId="69A6BC90" w14:textId="77777777" w:rsidTr="004750F6">
        <w:trPr>
          <w:trHeight w:val="364"/>
        </w:trPr>
        <w:tc>
          <w:tcPr>
            <w:tcW w:w="3403" w:type="dxa"/>
            <w:shd w:val="clear" w:color="auto" w:fill="auto"/>
          </w:tcPr>
          <w:p w14:paraId="41B4FC3A" w14:textId="77777777" w:rsidR="0060421C" w:rsidRPr="004750F6" w:rsidRDefault="0060421C" w:rsidP="004750F6">
            <w:pPr>
              <w:spacing w:before="120" w:after="120"/>
              <w:jc w:val="center"/>
              <w:rPr>
                <w:b/>
                <w:sz w:val="26"/>
                <w:szCs w:val="26"/>
              </w:rPr>
            </w:pPr>
          </w:p>
        </w:tc>
        <w:tc>
          <w:tcPr>
            <w:tcW w:w="2835" w:type="dxa"/>
          </w:tcPr>
          <w:p w14:paraId="573D01A1" w14:textId="19D66BD8" w:rsidR="0060421C" w:rsidRPr="004750F6" w:rsidRDefault="0060421C" w:rsidP="004750F6">
            <w:pPr>
              <w:spacing w:before="120" w:after="120"/>
              <w:jc w:val="both"/>
              <w:rPr>
                <w:b/>
                <w:bCs/>
                <w:sz w:val="26"/>
                <w:szCs w:val="26"/>
              </w:rPr>
            </w:pPr>
            <w:r w:rsidRPr="004750F6">
              <w:rPr>
                <w:b/>
                <w:bCs/>
                <w:sz w:val="26"/>
                <w:szCs w:val="26"/>
              </w:rPr>
              <w:t>Bộ LĐTBXH (Vụ Bảo hiểm xã hội)</w:t>
            </w:r>
          </w:p>
        </w:tc>
        <w:tc>
          <w:tcPr>
            <w:tcW w:w="5670" w:type="dxa"/>
            <w:shd w:val="clear" w:color="auto" w:fill="auto"/>
          </w:tcPr>
          <w:p w14:paraId="3C9CD520" w14:textId="77777777" w:rsidR="0060421C" w:rsidRPr="004750F6" w:rsidRDefault="0060421C" w:rsidP="004750F6">
            <w:pPr>
              <w:autoSpaceDE w:val="0"/>
              <w:autoSpaceDN w:val="0"/>
              <w:spacing w:before="120"/>
              <w:ind w:firstLine="567"/>
              <w:jc w:val="both"/>
              <w:rPr>
                <w:bCs/>
                <w:color w:val="000000"/>
                <w:sz w:val="26"/>
                <w:szCs w:val="26"/>
                <w:shd w:val="clear" w:color="auto" w:fill="FFFFFF"/>
              </w:rPr>
            </w:pPr>
            <w:r w:rsidRPr="004750F6">
              <w:rPr>
                <w:bCs/>
                <w:color w:val="000000"/>
                <w:sz w:val="26"/>
                <w:szCs w:val="26"/>
                <w:shd w:val="clear" w:color="auto" w:fill="FFFFFF"/>
              </w:rPr>
              <w:t xml:space="preserve">- Đề nghị quý Cục cân nhắc khi quy định về thời điểm hưởng trợ cấp hưu trí xã hội tại khoản 2 Điều 4 dự thảo Nghị định, bởi: theo quy định tại khoản 1 Điều 21 Luật Bảo hiểm xã hội thì công dân Việt Nam được hưởng trợ cấp hưu trí xã hội khi có </w:t>
            </w:r>
            <w:r w:rsidRPr="004750F6">
              <w:rPr>
                <w:bCs/>
                <w:color w:val="000000"/>
                <w:sz w:val="26"/>
                <w:szCs w:val="26"/>
                <w:shd w:val="clear" w:color="auto" w:fill="FFFFFF"/>
              </w:rPr>
              <w:lastRenderedPageBreak/>
              <w:t xml:space="preserve">đủ 03 điều kiện trong đó có điều kiện: có văn bản đề nghị hưởng trợ cấp hưu trí xã hội. </w:t>
            </w:r>
          </w:p>
          <w:p w14:paraId="67A90D48" w14:textId="77777777" w:rsidR="0060421C" w:rsidRPr="004750F6" w:rsidRDefault="0060421C" w:rsidP="004750F6">
            <w:pPr>
              <w:autoSpaceDE w:val="0"/>
              <w:autoSpaceDN w:val="0"/>
              <w:spacing w:before="120"/>
              <w:ind w:firstLine="567"/>
              <w:jc w:val="both"/>
              <w:rPr>
                <w:bCs/>
                <w:color w:val="000000"/>
                <w:sz w:val="26"/>
                <w:szCs w:val="26"/>
                <w:shd w:val="clear" w:color="auto" w:fill="FFFFFF"/>
              </w:rPr>
            </w:pPr>
            <w:r w:rsidRPr="004750F6">
              <w:rPr>
                <w:bCs/>
                <w:color w:val="000000"/>
                <w:sz w:val="26"/>
                <w:szCs w:val="26"/>
                <w:shd w:val="clear" w:color="auto" w:fill="FFFFFF"/>
              </w:rPr>
              <w:t>Như vậy, khi quy định về thời điểm hưởng trợ cấp hưu trí xã hội như tại dự thảo Nghị định sẽ phát sinh các vấn đề: (i) người cao tuổi được hưởng trợ cấp hưu trí xã hội từ thời điểm đủ tuổi mà không phụ thuộc vào đơn đề nghị hưởng (trên thực tế có trường hợp người cao tuổi có đề nghị hưởng tại thời điểm nhất định sau độ tuổi theo quy định hoặc từ chối quyền hưởng); (ii) một số người đủ tuổi hưởng trợ cấp hưu trí xã hội nhưng sau một vài năm mới có văn bản đề nghị hưởng, theo quy định tại dự thảo Nghị định thì phải giải quyết hồi tố, trả truy lĩnh cho họ, từ đó sẽ phát sinh bất cập trong tổ chức thực hiện.</w:t>
            </w:r>
          </w:p>
          <w:p w14:paraId="5A745F0B" w14:textId="77777777" w:rsidR="0060421C" w:rsidRPr="004750F6" w:rsidRDefault="0060421C" w:rsidP="004750F6">
            <w:pPr>
              <w:spacing w:before="120" w:after="120"/>
              <w:jc w:val="both"/>
              <w:rPr>
                <w:bCs/>
                <w:sz w:val="26"/>
                <w:szCs w:val="26"/>
              </w:rPr>
            </w:pPr>
          </w:p>
        </w:tc>
        <w:tc>
          <w:tcPr>
            <w:tcW w:w="3402" w:type="dxa"/>
            <w:shd w:val="clear" w:color="auto" w:fill="auto"/>
          </w:tcPr>
          <w:p w14:paraId="4877B0DE" w14:textId="77777777" w:rsidR="00484485" w:rsidRPr="004750F6" w:rsidRDefault="00484485" w:rsidP="00484485">
            <w:pPr>
              <w:spacing w:before="120" w:after="120"/>
              <w:jc w:val="both"/>
              <w:rPr>
                <w:sz w:val="26"/>
                <w:szCs w:val="26"/>
              </w:rPr>
            </w:pPr>
            <w:r w:rsidRPr="004750F6">
              <w:rPr>
                <w:sz w:val="26"/>
                <w:szCs w:val="26"/>
              </w:rPr>
              <w:lastRenderedPageBreak/>
              <w:t xml:space="preserve">Bộ Y tế tiếp thu, hoàn thiện trong dự thảo Nghị định </w:t>
            </w:r>
          </w:p>
          <w:p w14:paraId="3D6F15DE" w14:textId="77777777" w:rsidR="0060421C" w:rsidRPr="004750F6" w:rsidRDefault="0060421C" w:rsidP="004750F6">
            <w:pPr>
              <w:spacing w:before="120" w:after="120"/>
              <w:rPr>
                <w:sz w:val="26"/>
                <w:szCs w:val="26"/>
              </w:rPr>
            </w:pPr>
          </w:p>
        </w:tc>
      </w:tr>
      <w:tr w:rsidR="0060421C" w:rsidRPr="004750F6" w14:paraId="5717D1D5" w14:textId="77777777" w:rsidTr="004750F6">
        <w:trPr>
          <w:trHeight w:val="364"/>
        </w:trPr>
        <w:tc>
          <w:tcPr>
            <w:tcW w:w="3403" w:type="dxa"/>
            <w:shd w:val="clear" w:color="auto" w:fill="auto"/>
          </w:tcPr>
          <w:p w14:paraId="66ECDDAA" w14:textId="77777777" w:rsidR="0060421C" w:rsidRPr="004750F6" w:rsidRDefault="0060421C" w:rsidP="004750F6">
            <w:pPr>
              <w:spacing w:before="120" w:after="120"/>
              <w:jc w:val="center"/>
              <w:rPr>
                <w:b/>
                <w:sz w:val="26"/>
                <w:szCs w:val="26"/>
              </w:rPr>
            </w:pPr>
          </w:p>
        </w:tc>
        <w:tc>
          <w:tcPr>
            <w:tcW w:w="2835" w:type="dxa"/>
          </w:tcPr>
          <w:p w14:paraId="2800AE0F" w14:textId="180A6A72" w:rsidR="0060421C" w:rsidRPr="004750F6" w:rsidRDefault="0060421C" w:rsidP="004750F6">
            <w:pPr>
              <w:spacing w:before="120" w:after="120"/>
              <w:jc w:val="both"/>
              <w:rPr>
                <w:b/>
                <w:bCs/>
                <w:sz w:val="26"/>
                <w:szCs w:val="26"/>
              </w:rPr>
            </w:pPr>
            <w:r w:rsidRPr="004750F6">
              <w:rPr>
                <w:b/>
                <w:bCs/>
                <w:sz w:val="26"/>
                <w:szCs w:val="26"/>
              </w:rPr>
              <w:t>Sở LĐTBXH tỉnh Ninh Bình</w:t>
            </w:r>
          </w:p>
        </w:tc>
        <w:tc>
          <w:tcPr>
            <w:tcW w:w="5670" w:type="dxa"/>
            <w:shd w:val="clear" w:color="auto" w:fill="auto"/>
          </w:tcPr>
          <w:p w14:paraId="3D222D1F" w14:textId="47D9BB95" w:rsidR="0060421C" w:rsidRPr="004750F6" w:rsidRDefault="0060421C" w:rsidP="004750F6">
            <w:pPr>
              <w:autoSpaceDE w:val="0"/>
              <w:autoSpaceDN w:val="0"/>
              <w:spacing w:before="120"/>
              <w:ind w:firstLine="567"/>
              <w:jc w:val="both"/>
              <w:rPr>
                <w:bCs/>
                <w:color w:val="000000"/>
                <w:sz w:val="26"/>
                <w:szCs w:val="26"/>
                <w:shd w:val="clear" w:color="auto" w:fill="FFFFFF"/>
              </w:rPr>
            </w:pPr>
            <w:r w:rsidRPr="004750F6">
              <w:rPr>
                <w:sz w:val="26"/>
                <w:szCs w:val="26"/>
              </w:rPr>
              <w:t>Đề nghị bổ sung nội dung vào cuối khoản 8 “8. Chế độ, chính sách đang hưởng (nếu có)” trên Tờ khai đề nghị hưởng trợ cấp hưu trí xã hội được đính kèm dự thảo Nghị định, như sau: “Mã số Bảo hiểm y tế: ………………………..”. Lý do: Để thực hiện mỗi người chỉ được cấp Một mã số bảo hiểm y tế và đảm bảo Mức hưởng bảo hiểm y tế của người tham gia bảo hiểm y tế theo quy định tại Luật Bảo hiểm y tế số 51/2024/QH15, do đó người đề nghị cần kê khai nội dung này trên Tờ khai đề nghị hưởng trợ cấp hưu trí xã hội.</w:t>
            </w:r>
          </w:p>
        </w:tc>
        <w:tc>
          <w:tcPr>
            <w:tcW w:w="3402" w:type="dxa"/>
            <w:shd w:val="clear" w:color="auto" w:fill="auto"/>
          </w:tcPr>
          <w:p w14:paraId="6329D687" w14:textId="46B522F1" w:rsidR="0060421C" w:rsidRPr="004750F6" w:rsidRDefault="0060421C" w:rsidP="004750F6">
            <w:pPr>
              <w:spacing w:before="120" w:after="120"/>
              <w:jc w:val="both"/>
              <w:rPr>
                <w:iCs/>
                <w:color w:val="000000"/>
                <w:spacing w:val="-2"/>
                <w:sz w:val="26"/>
                <w:szCs w:val="26"/>
                <w:lang w:val="pt-BR"/>
              </w:rPr>
            </w:pPr>
            <w:r w:rsidRPr="004750F6">
              <w:rPr>
                <w:iCs/>
                <w:color w:val="000000"/>
                <w:spacing w:val="-2"/>
                <w:sz w:val="26"/>
                <w:szCs w:val="26"/>
                <w:lang w:val="pt-BR"/>
              </w:rPr>
              <w:t>Bộ Y tế tiếp thu, hoàn thiện trong dự thảo Nghị định</w:t>
            </w:r>
          </w:p>
        </w:tc>
      </w:tr>
      <w:tr w:rsidR="0060421C" w:rsidRPr="004750F6" w14:paraId="3763293E" w14:textId="77777777" w:rsidTr="004750F6">
        <w:trPr>
          <w:trHeight w:val="364"/>
        </w:trPr>
        <w:tc>
          <w:tcPr>
            <w:tcW w:w="3403" w:type="dxa"/>
            <w:shd w:val="clear" w:color="auto" w:fill="auto"/>
          </w:tcPr>
          <w:p w14:paraId="1A5264E0" w14:textId="77777777" w:rsidR="0060421C" w:rsidRPr="004750F6" w:rsidRDefault="0060421C" w:rsidP="004750F6">
            <w:pPr>
              <w:spacing w:before="120" w:after="120"/>
              <w:jc w:val="center"/>
              <w:rPr>
                <w:b/>
                <w:sz w:val="26"/>
                <w:szCs w:val="26"/>
              </w:rPr>
            </w:pPr>
          </w:p>
        </w:tc>
        <w:tc>
          <w:tcPr>
            <w:tcW w:w="2835" w:type="dxa"/>
          </w:tcPr>
          <w:p w14:paraId="4228209B" w14:textId="01309D9E" w:rsidR="0060421C" w:rsidRPr="004750F6" w:rsidRDefault="0060421C" w:rsidP="004750F6">
            <w:pPr>
              <w:pStyle w:val="Default"/>
              <w:spacing w:before="120" w:after="120" w:line="276" w:lineRule="auto"/>
              <w:jc w:val="both"/>
              <w:rPr>
                <w:sz w:val="26"/>
                <w:szCs w:val="26"/>
              </w:rPr>
            </w:pPr>
            <w:r w:rsidRPr="004750F6">
              <w:rPr>
                <w:b/>
                <w:bCs/>
                <w:sz w:val="26"/>
                <w:szCs w:val="26"/>
              </w:rPr>
              <w:t xml:space="preserve">Sở LĐTBXH tỉnh </w:t>
            </w:r>
            <w:r w:rsidRPr="004750F6">
              <w:rPr>
                <w:b/>
                <w:sz w:val="26"/>
                <w:szCs w:val="26"/>
              </w:rPr>
              <w:t>Hoà Bình</w:t>
            </w:r>
          </w:p>
          <w:p w14:paraId="65F49F38" w14:textId="77777777" w:rsidR="0060421C" w:rsidRPr="004750F6" w:rsidRDefault="0060421C" w:rsidP="004750F6">
            <w:pPr>
              <w:spacing w:before="120" w:after="120"/>
              <w:jc w:val="both"/>
              <w:rPr>
                <w:b/>
                <w:bCs/>
                <w:sz w:val="26"/>
                <w:szCs w:val="26"/>
              </w:rPr>
            </w:pPr>
          </w:p>
        </w:tc>
        <w:tc>
          <w:tcPr>
            <w:tcW w:w="5670" w:type="dxa"/>
            <w:shd w:val="clear" w:color="auto" w:fill="auto"/>
          </w:tcPr>
          <w:p w14:paraId="748D09DF" w14:textId="1349BFFE" w:rsidR="0060421C" w:rsidRPr="004750F6" w:rsidRDefault="0060421C" w:rsidP="004750F6">
            <w:pPr>
              <w:autoSpaceDE w:val="0"/>
              <w:autoSpaceDN w:val="0"/>
              <w:spacing w:before="120"/>
              <w:jc w:val="both"/>
              <w:rPr>
                <w:sz w:val="26"/>
                <w:szCs w:val="26"/>
              </w:rPr>
            </w:pPr>
            <w:r w:rsidRPr="004750F6">
              <w:rPr>
                <w:sz w:val="26"/>
                <w:szCs w:val="26"/>
              </w:rPr>
              <w:t xml:space="preserve">2. Tại Khoản 1 Điều 4 dự thảo Nghị định, để đảm bảo tính phù hợp và dễ hiểu, đề nghị điều chỉnh như sau: “...trong đó đối với đối tượng này, cụm từ “trợ cấp xã hội hằng tháng” được thay thế bằng cụm từ “trợ cấp hưu trí xã hội hằng tháng” sửa thành </w:t>
            </w:r>
            <w:r w:rsidRPr="004750F6">
              <w:rPr>
                <w:sz w:val="26"/>
                <w:szCs w:val="26"/>
              </w:rPr>
              <w:lastRenderedPageBreak/>
              <w:t>“...trong đó tại Nghị định này, cụm từ “trợ cấp xã hội hằng tháng” được thay thế bằng cụm từ “trợ cấp hưu trí xã hội hằng tháng”.</w:t>
            </w:r>
          </w:p>
        </w:tc>
        <w:tc>
          <w:tcPr>
            <w:tcW w:w="3402" w:type="dxa"/>
            <w:shd w:val="clear" w:color="auto" w:fill="auto"/>
          </w:tcPr>
          <w:p w14:paraId="61C0AABE" w14:textId="688341F9" w:rsidR="0060421C" w:rsidRPr="004750F6" w:rsidRDefault="0060421C" w:rsidP="004750F6">
            <w:pPr>
              <w:spacing w:before="120" w:after="120"/>
              <w:jc w:val="both"/>
              <w:rPr>
                <w:iCs/>
                <w:color w:val="000000"/>
                <w:spacing w:val="-2"/>
                <w:sz w:val="26"/>
                <w:szCs w:val="26"/>
                <w:lang w:val="pt-BR"/>
              </w:rPr>
            </w:pPr>
            <w:r w:rsidRPr="004750F6">
              <w:rPr>
                <w:iCs/>
                <w:color w:val="000000"/>
                <w:spacing w:val="-2"/>
                <w:sz w:val="26"/>
                <w:szCs w:val="26"/>
                <w:lang w:val="pt-BR"/>
              </w:rPr>
              <w:lastRenderedPageBreak/>
              <w:t>Bộ Y tế tiếp thu, hoàn thiện trong dự thảo Nghị định</w:t>
            </w:r>
          </w:p>
        </w:tc>
      </w:tr>
      <w:tr w:rsidR="0060421C" w:rsidRPr="004750F6" w14:paraId="44A74ED2" w14:textId="77777777" w:rsidTr="004750F6">
        <w:trPr>
          <w:trHeight w:val="364"/>
        </w:trPr>
        <w:tc>
          <w:tcPr>
            <w:tcW w:w="15310" w:type="dxa"/>
            <w:gridSpan w:val="4"/>
            <w:shd w:val="clear" w:color="auto" w:fill="auto"/>
          </w:tcPr>
          <w:p w14:paraId="1E62857A" w14:textId="18845D41" w:rsidR="0060421C" w:rsidRPr="004750F6" w:rsidRDefault="0060421C" w:rsidP="004750F6">
            <w:pPr>
              <w:spacing w:before="120" w:after="120"/>
              <w:rPr>
                <w:b/>
                <w:sz w:val="26"/>
                <w:szCs w:val="26"/>
              </w:rPr>
            </w:pPr>
            <w:r w:rsidRPr="004750F6">
              <w:rPr>
                <w:b/>
                <w:sz w:val="26"/>
                <w:szCs w:val="26"/>
              </w:rPr>
              <w:t>1.5. Về điều khoản chuyển tiếp</w:t>
            </w:r>
          </w:p>
        </w:tc>
      </w:tr>
      <w:tr w:rsidR="0060421C" w:rsidRPr="004750F6" w14:paraId="4F46CC35" w14:textId="77777777" w:rsidTr="004750F6">
        <w:trPr>
          <w:trHeight w:val="364"/>
        </w:trPr>
        <w:tc>
          <w:tcPr>
            <w:tcW w:w="3403" w:type="dxa"/>
            <w:shd w:val="clear" w:color="auto" w:fill="auto"/>
          </w:tcPr>
          <w:p w14:paraId="61879C4A" w14:textId="60752B0F" w:rsidR="0060421C" w:rsidRPr="004750F6" w:rsidRDefault="0060421C" w:rsidP="004750F6">
            <w:pPr>
              <w:spacing w:before="120" w:after="120"/>
              <w:jc w:val="center"/>
              <w:rPr>
                <w:b/>
                <w:sz w:val="26"/>
                <w:szCs w:val="26"/>
              </w:rPr>
            </w:pPr>
          </w:p>
        </w:tc>
        <w:tc>
          <w:tcPr>
            <w:tcW w:w="2835" w:type="dxa"/>
          </w:tcPr>
          <w:p w14:paraId="252941A9" w14:textId="64D65491" w:rsidR="0060421C" w:rsidRPr="004750F6" w:rsidRDefault="0060421C" w:rsidP="004750F6">
            <w:pPr>
              <w:pStyle w:val="Default"/>
              <w:spacing w:before="120" w:after="120"/>
              <w:jc w:val="both"/>
              <w:rPr>
                <w:b/>
                <w:sz w:val="26"/>
                <w:szCs w:val="26"/>
              </w:rPr>
            </w:pPr>
            <w:r w:rsidRPr="004750F6">
              <w:rPr>
                <w:b/>
                <w:sz w:val="26"/>
                <w:szCs w:val="26"/>
              </w:rPr>
              <w:t>Bộ Tư pháp</w:t>
            </w:r>
          </w:p>
        </w:tc>
        <w:tc>
          <w:tcPr>
            <w:tcW w:w="5670" w:type="dxa"/>
            <w:shd w:val="clear" w:color="auto" w:fill="auto"/>
          </w:tcPr>
          <w:p w14:paraId="2A83A018" w14:textId="3D14DE7D" w:rsidR="0060421C" w:rsidRPr="004750F6" w:rsidRDefault="0060421C" w:rsidP="004750F6">
            <w:pPr>
              <w:pStyle w:val="Default"/>
              <w:spacing w:before="120" w:after="120"/>
              <w:jc w:val="both"/>
              <w:rPr>
                <w:b/>
                <w:sz w:val="26"/>
                <w:szCs w:val="26"/>
              </w:rPr>
            </w:pPr>
            <w:r w:rsidRPr="004750F6">
              <w:rPr>
                <w:sz w:val="26"/>
                <w:szCs w:val="26"/>
              </w:rPr>
              <w:t xml:space="preserve">Đề nghị cơ quan chủ trì soạn thảo rà soát quy định về Điều khoản </w:t>
            </w:r>
            <w:r w:rsidRPr="004750F6">
              <w:rPr>
                <w:spacing w:val="-4"/>
                <w:sz w:val="26"/>
                <w:szCs w:val="26"/>
              </w:rPr>
              <w:t xml:space="preserve">chuyển tiếp (nếu có), để tránh khó khăn, vướng mắc khi </w:t>
            </w:r>
            <w:r w:rsidRPr="004750F6">
              <w:rPr>
                <w:spacing w:val="-4"/>
                <w:sz w:val="26"/>
                <w:szCs w:val="26"/>
                <w:lang w:val="vi-VN"/>
              </w:rPr>
              <w:t>Nghị định</w:t>
            </w:r>
            <w:r w:rsidRPr="004750F6">
              <w:rPr>
                <w:spacing w:val="-4"/>
                <w:sz w:val="26"/>
                <w:szCs w:val="26"/>
              </w:rPr>
              <w:t xml:space="preserve"> được ban hành.</w:t>
            </w:r>
          </w:p>
        </w:tc>
        <w:tc>
          <w:tcPr>
            <w:tcW w:w="3402" w:type="dxa"/>
            <w:shd w:val="clear" w:color="auto" w:fill="auto"/>
          </w:tcPr>
          <w:p w14:paraId="16A19110" w14:textId="20201ABC" w:rsidR="0060421C" w:rsidRPr="004750F6" w:rsidRDefault="0060421C" w:rsidP="004750F6">
            <w:pPr>
              <w:spacing w:before="120" w:after="120"/>
              <w:rPr>
                <w:b/>
                <w:sz w:val="26"/>
                <w:szCs w:val="26"/>
              </w:rPr>
            </w:pPr>
          </w:p>
        </w:tc>
      </w:tr>
      <w:tr w:rsidR="0060421C" w:rsidRPr="004750F6" w14:paraId="26650B35" w14:textId="77777777" w:rsidTr="004750F6">
        <w:trPr>
          <w:trHeight w:val="364"/>
        </w:trPr>
        <w:tc>
          <w:tcPr>
            <w:tcW w:w="15310" w:type="dxa"/>
            <w:gridSpan w:val="4"/>
            <w:shd w:val="clear" w:color="auto" w:fill="auto"/>
          </w:tcPr>
          <w:p w14:paraId="15ACEF4D" w14:textId="53193C17" w:rsidR="0060421C" w:rsidRPr="004750F6" w:rsidRDefault="0060421C" w:rsidP="004750F6">
            <w:pPr>
              <w:spacing w:before="120" w:after="120"/>
              <w:rPr>
                <w:b/>
                <w:sz w:val="26"/>
                <w:szCs w:val="26"/>
              </w:rPr>
            </w:pPr>
            <w:r w:rsidRPr="004750F6">
              <w:rPr>
                <w:b/>
                <w:sz w:val="26"/>
                <w:szCs w:val="26"/>
              </w:rPr>
              <w:t>1.6. Về hiệu lực thi hành</w:t>
            </w:r>
          </w:p>
        </w:tc>
      </w:tr>
      <w:tr w:rsidR="0060421C" w:rsidRPr="004750F6" w14:paraId="1748A489" w14:textId="77777777" w:rsidTr="004750F6">
        <w:trPr>
          <w:trHeight w:val="364"/>
        </w:trPr>
        <w:tc>
          <w:tcPr>
            <w:tcW w:w="3403" w:type="dxa"/>
            <w:shd w:val="clear" w:color="auto" w:fill="auto"/>
          </w:tcPr>
          <w:p w14:paraId="5F01BDB5" w14:textId="77777777" w:rsidR="0060421C" w:rsidRPr="004750F6" w:rsidRDefault="0060421C" w:rsidP="004750F6">
            <w:pPr>
              <w:spacing w:before="120" w:after="120"/>
              <w:rPr>
                <w:b/>
                <w:sz w:val="26"/>
                <w:szCs w:val="26"/>
              </w:rPr>
            </w:pPr>
          </w:p>
        </w:tc>
        <w:tc>
          <w:tcPr>
            <w:tcW w:w="2835" w:type="dxa"/>
          </w:tcPr>
          <w:p w14:paraId="60D7A703" w14:textId="1B31B42A" w:rsidR="0060421C" w:rsidRPr="004750F6" w:rsidRDefault="0060421C" w:rsidP="004750F6">
            <w:pPr>
              <w:pStyle w:val="Default"/>
              <w:spacing w:before="120" w:after="120"/>
              <w:jc w:val="both"/>
              <w:rPr>
                <w:b/>
                <w:sz w:val="26"/>
                <w:szCs w:val="26"/>
              </w:rPr>
            </w:pPr>
            <w:r w:rsidRPr="004750F6">
              <w:rPr>
                <w:b/>
                <w:bCs/>
                <w:color w:val="auto"/>
                <w:sz w:val="26"/>
                <w:szCs w:val="26"/>
              </w:rPr>
              <w:t>Bộ Nông nghiệp và Phát triển nông thôn</w:t>
            </w:r>
          </w:p>
        </w:tc>
        <w:tc>
          <w:tcPr>
            <w:tcW w:w="5670" w:type="dxa"/>
            <w:shd w:val="clear" w:color="auto" w:fill="auto"/>
          </w:tcPr>
          <w:p w14:paraId="4C2F0B43" w14:textId="3776033D" w:rsidR="0060421C" w:rsidRPr="004750F6" w:rsidRDefault="0060421C" w:rsidP="004750F6">
            <w:pPr>
              <w:pStyle w:val="Default"/>
              <w:spacing w:before="120" w:after="120"/>
              <w:jc w:val="both"/>
              <w:rPr>
                <w:sz w:val="26"/>
                <w:szCs w:val="26"/>
              </w:rPr>
            </w:pPr>
            <w:r w:rsidRPr="004750F6">
              <w:rPr>
                <w:sz w:val="26"/>
                <w:szCs w:val="26"/>
              </w:rPr>
              <w:t>Tại khoản 2, 3 Điều 5 (hiệu lực thi hành): Đề nghị xem xét viết ngắn gọn, dễ hiểu theo thể thức văn bản quy phạm pháp luật. Nên xem xét bổ sung về đối tượng liên quan hết hiệu lực của khoản 2, được chuyển tiếp thực hiện tại khoản 3 để thống nhất, tập trung về quy định đối tượng thụ hưởng chính sách trong cùng 01 văn bản tại Điều 2 của dự thảo Nghị định (đối tượng quy định tại điểm b, c khoản 5 Điều 5 Nghị định số 20/2021/NĐ-CP: “b) Người cao tuổi từ đủ 75 tuổi đến 80 tuổi thuộc diện hộ nghèo, hộ cận nghèo không thuộc diện quy định ở điểm a khoản này đang sống tại địa bàn các xã, thôn vùng đồng bào dân tộc thiểu số và miền núi đặc biệt khó khăn; c) Người từ đủ 80 tuổi trở lên không thuộc diện quy định tại điểm a khoản này mà không có lương hưu, trợ cấp bảo hiểm xã hội hàng tháng, trợ cấp xã hội hàng tháng;”)</w:t>
            </w:r>
          </w:p>
        </w:tc>
        <w:tc>
          <w:tcPr>
            <w:tcW w:w="3402" w:type="dxa"/>
            <w:shd w:val="clear" w:color="auto" w:fill="auto"/>
          </w:tcPr>
          <w:p w14:paraId="43CFD5C4" w14:textId="47DDD56F" w:rsidR="0060421C" w:rsidRPr="004750F6" w:rsidRDefault="0060421C" w:rsidP="004750F6">
            <w:pPr>
              <w:spacing w:before="120" w:after="120"/>
              <w:jc w:val="both"/>
              <w:rPr>
                <w:b/>
                <w:sz w:val="26"/>
                <w:szCs w:val="26"/>
              </w:rPr>
            </w:pPr>
            <w:r w:rsidRPr="004750F6">
              <w:rPr>
                <w:sz w:val="26"/>
                <w:szCs w:val="26"/>
              </w:rPr>
              <w:t>Bộ Y tế đề nghị giữ nguyên như dự thảo vì dự thảo Nghị định đã quy định điểm b,c khoản 5 Điều 5 Nghị định số 20/2021/NĐ-CP hết hiệu lực</w:t>
            </w:r>
          </w:p>
        </w:tc>
      </w:tr>
      <w:tr w:rsidR="0060421C" w:rsidRPr="004750F6" w14:paraId="5E186BC3" w14:textId="77777777" w:rsidTr="004750F6">
        <w:trPr>
          <w:trHeight w:val="364"/>
        </w:trPr>
        <w:tc>
          <w:tcPr>
            <w:tcW w:w="15310" w:type="dxa"/>
            <w:gridSpan w:val="4"/>
            <w:shd w:val="clear" w:color="auto" w:fill="auto"/>
          </w:tcPr>
          <w:p w14:paraId="4695061D" w14:textId="4609A73C" w:rsidR="0060421C" w:rsidRPr="004750F6" w:rsidRDefault="0060421C" w:rsidP="004750F6">
            <w:pPr>
              <w:spacing w:before="120" w:after="120"/>
              <w:jc w:val="both"/>
              <w:rPr>
                <w:sz w:val="26"/>
                <w:szCs w:val="26"/>
              </w:rPr>
            </w:pPr>
            <w:r w:rsidRPr="004750F6">
              <w:rPr>
                <w:b/>
                <w:sz w:val="26"/>
                <w:szCs w:val="26"/>
              </w:rPr>
              <w:t>1.7. Về kinh phí thực hiện</w:t>
            </w:r>
          </w:p>
        </w:tc>
      </w:tr>
      <w:tr w:rsidR="0060421C" w:rsidRPr="004750F6" w14:paraId="106F1DF8" w14:textId="77777777" w:rsidTr="004750F6">
        <w:trPr>
          <w:trHeight w:val="364"/>
        </w:trPr>
        <w:tc>
          <w:tcPr>
            <w:tcW w:w="3403" w:type="dxa"/>
            <w:shd w:val="clear" w:color="auto" w:fill="auto"/>
          </w:tcPr>
          <w:p w14:paraId="1CCCC8E5" w14:textId="593CAF43" w:rsidR="0060421C" w:rsidRPr="004750F6" w:rsidRDefault="0060421C" w:rsidP="004750F6">
            <w:pPr>
              <w:spacing w:before="120" w:after="120"/>
              <w:rPr>
                <w:b/>
                <w:sz w:val="26"/>
                <w:szCs w:val="26"/>
              </w:rPr>
            </w:pPr>
          </w:p>
        </w:tc>
        <w:tc>
          <w:tcPr>
            <w:tcW w:w="2835" w:type="dxa"/>
          </w:tcPr>
          <w:p w14:paraId="7743B0B6" w14:textId="563F4271" w:rsidR="0060421C" w:rsidRPr="004750F6" w:rsidRDefault="0060421C" w:rsidP="004750F6">
            <w:pPr>
              <w:pStyle w:val="Default"/>
              <w:spacing w:before="120" w:after="120"/>
              <w:jc w:val="both"/>
              <w:rPr>
                <w:b/>
                <w:bCs/>
                <w:color w:val="auto"/>
                <w:sz w:val="26"/>
                <w:szCs w:val="26"/>
              </w:rPr>
            </w:pPr>
            <w:r w:rsidRPr="004750F6">
              <w:rPr>
                <w:b/>
                <w:bCs/>
                <w:color w:val="auto"/>
                <w:sz w:val="26"/>
                <w:szCs w:val="26"/>
              </w:rPr>
              <w:t>Bộ Tài chính</w:t>
            </w:r>
          </w:p>
        </w:tc>
        <w:tc>
          <w:tcPr>
            <w:tcW w:w="5670" w:type="dxa"/>
            <w:shd w:val="clear" w:color="auto" w:fill="auto"/>
          </w:tcPr>
          <w:p w14:paraId="1BD6E88D" w14:textId="77777777" w:rsidR="0060421C" w:rsidRPr="004750F6" w:rsidRDefault="0060421C" w:rsidP="004750F6">
            <w:pPr>
              <w:ind w:firstLine="720"/>
              <w:jc w:val="both"/>
              <w:rPr>
                <w:sz w:val="26"/>
                <w:szCs w:val="26"/>
              </w:rPr>
            </w:pPr>
            <w:r w:rsidRPr="004750F6">
              <w:rPr>
                <w:sz w:val="26"/>
                <w:szCs w:val="26"/>
              </w:rPr>
              <w:t>Dự thảo Nghị định chưa có nội dung quy định về nguồn kinh phí NSNN thực hiện chính sách trợ cấp hưu trí xã hội.</w:t>
            </w:r>
          </w:p>
          <w:p w14:paraId="1EA42192" w14:textId="77777777" w:rsidR="0060421C" w:rsidRPr="004750F6" w:rsidRDefault="0060421C" w:rsidP="004750F6">
            <w:pPr>
              <w:ind w:firstLine="720"/>
              <w:jc w:val="both"/>
              <w:rPr>
                <w:sz w:val="26"/>
                <w:szCs w:val="26"/>
              </w:rPr>
            </w:pPr>
            <w:r w:rsidRPr="004750F6">
              <w:rPr>
                <w:sz w:val="26"/>
                <w:szCs w:val="26"/>
              </w:rPr>
              <w:t xml:space="preserve">Bộ Tài chính đề nghị Bộ LĐTBXH </w:t>
            </w:r>
            <w:r w:rsidRPr="004750F6">
              <w:rPr>
                <w:b/>
                <w:sz w:val="26"/>
                <w:szCs w:val="26"/>
              </w:rPr>
              <w:t>bổ sung một điều</w:t>
            </w:r>
            <w:r w:rsidRPr="004750F6">
              <w:rPr>
                <w:sz w:val="26"/>
                <w:szCs w:val="26"/>
              </w:rPr>
              <w:t xml:space="preserve"> trong dự thảo Nghị định để quy định về vấn đề này, cụ thể như sau:</w:t>
            </w:r>
          </w:p>
          <w:p w14:paraId="19A8A84C" w14:textId="77777777" w:rsidR="0060421C" w:rsidRPr="004750F6" w:rsidRDefault="0060421C" w:rsidP="004750F6">
            <w:pPr>
              <w:ind w:firstLine="720"/>
              <w:jc w:val="both"/>
              <w:rPr>
                <w:b/>
                <w:i/>
                <w:sz w:val="26"/>
                <w:szCs w:val="26"/>
              </w:rPr>
            </w:pPr>
            <w:r w:rsidRPr="004750F6">
              <w:rPr>
                <w:b/>
                <w:i/>
                <w:sz w:val="26"/>
                <w:szCs w:val="26"/>
              </w:rPr>
              <w:t>Điều… Kinh phí thực hiện chính sách trợ cấp hưu trí xã hội</w:t>
            </w:r>
          </w:p>
          <w:p w14:paraId="7ADF26CE" w14:textId="764D1F4F" w:rsidR="0060421C" w:rsidRPr="004750F6" w:rsidRDefault="0060421C" w:rsidP="004750F6">
            <w:pPr>
              <w:pStyle w:val="Default"/>
              <w:spacing w:before="120" w:after="120"/>
              <w:jc w:val="both"/>
              <w:rPr>
                <w:sz w:val="26"/>
                <w:szCs w:val="26"/>
              </w:rPr>
            </w:pPr>
            <w:r w:rsidRPr="004750F6">
              <w:rPr>
                <w:i/>
                <w:sz w:val="26"/>
                <w:szCs w:val="26"/>
              </w:rPr>
              <w:t>Kinh phí thực hiện chế độ chính sách trợ cấp hưu trí xã hội được thực hiện theo quy định tại khoản 1 Điều 31 Nghị định số 20/2021/NĐ-CP ngày 15/3/2021 của Chính phủ quy định chính sách trợ giúp xã hội đối với đối tượng bảo trợ xã hội.</w:t>
            </w:r>
          </w:p>
        </w:tc>
        <w:tc>
          <w:tcPr>
            <w:tcW w:w="3402" w:type="dxa"/>
            <w:shd w:val="clear" w:color="auto" w:fill="auto"/>
          </w:tcPr>
          <w:p w14:paraId="5DE0B43B" w14:textId="593B88E4" w:rsidR="0060421C" w:rsidRPr="004750F6" w:rsidRDefault="0060421C" w:rsidP="004750F6">
            <w:pPr>
              <w:spacing w:before="120" w:after="120"/>
              <w:jc w:val="both"/>
              <w:rPr>
                <w:sz w:val="26"/>
                <w:szCs w:val="26"/>
              </w:rPr>
            </w:pPr>
            <w:r w:rsidRPr="004750F6">
              <w:rPr>
                <w:sz w:val="26"/>
                <w:szCs w:val="26"/>
              </w:rPr>
              <w:t>Bộ Y tế tiếp thu, hoàn thiện bổ sung quy định về kinh phí thực hiện chính sách trợ cấp hưu trí xã hội  trong dự thảo Nghị định</w:t>
            </w:r>
          </w:p>
        </w:tc>
      </w:tr>
      <w:tr w:rsidR="0060421C" w:rsidRPr="004750F6" w14:paraId="7C63EA4A" w14:textId="77777777" w:rsidTr="004750F6">
        <w:trPr>
          <w:trHeight w:val="364"/>
        </w:trPr>
        <w:tc>
          <w:tcPr>
            <w:tcW w:w="11908" w:type="dxa"/>
            <w:gridSpan w:val="3"/>
            <w:shd w:val="clear" w:color="auto" w:fill="auto"/>
          </w:tcPr>
          <w:p w14:paraId="6A949A52" w14:textId="32A916A8" w:rsidR="0060421C" w:rsidRPr="004750F6" w:rsidRDefault="0060421C" w:rsidP="004750F6">
            <w:pPr>
              <w:pStyle w:val="Default"/>
              <w:spacing w:before="120" w:after="120"/>
              <w:jc w:val="both"/>
              <w:rPr>
                <w:sz w:val="26"/>
                <w:szCs w:val="26"/>
              </w:rPr>
            </w:pPr>
            <w:r w:rsidRPr="004750F6">
              <w:rPr>
                <w:b/>
                <w:sz w:val="26"/>
                <w:szCs w:val="26"/>
              </w:rPr>
              <w:t xml:space="preserve">1.8. </w:t>
            </w:r>
            <w:r w:rsidRPr="004750F6">
              <w:rPr>
                <w:b/>
                <w:sz w:val="26"/>
                <w:szCs w:val="26"/>
                <w:lang w:val="nl-NL"/>
              </w:rPr>
              <w:t xml:space="preserve"> Về ngôn ngữ, thể thức, kỹ thuật trình bày văn bản</w:t>
            </w:r>
          </w:p>
        </w:tc>
        <w:tc>
          <w:tcPr>
            <w:tcW w:w="3402" w:type="dxa"/>
            <w:shd w:val="clear" w:color="auto" w:fill="auto"/>
          </w:tcPr>
          <w:p w14:paraId="61F12D4E" w14:textId="77777777" w:rsidR="0060421C" w:rsidRPr="004750F6" w:rsidRDefault="0060421C" w:rsidP="004750F6">
            <w:pPr>
              <w:spacing w:before="120" w:after="120"/>
              <w:rPr>
                <w:sz w:val="26"/>
                <w:szCs w:val="26"/>
              </w:rPr>
            </w:pPr>
          </w:p>
        </w:tc>
      </w:tr>
      <w:tr w:rsidR="0060421C" w:rsidRPr="004750F6" w14:paraId="5AC5A466" w14:textId="77777777" w:rsidTr="004750F6">
        <w:trPr>
          <w:trHeight w:val="364"/>
        </w:trPr>
        <w:tc>
          <w:tcPr>
            <w:tcW w:w="3403" w:type="dxa"/>
            <w:shd w:val="clear" w:color="auto" w:fill="auto"/>
          </w:tcPr>
          <w:p w14:paraId="6A14EC56" w14:textId="521D0BF9" w:rsidR="0060421C" w:rsidRPr="004750F6" w:rsidRDefault="0060421C" w:rsidP="004750F6">
            <w:pPr>
              <w:spacing w:before="120" w:after="120"/>
              <w:rPr>
                <w:b/>
                <w:sz w:val="26"/>
                <w:szCs w:val="26"/>
              </w:rPr>
            </w:pPr>
          </w:p>
        </w:tc>
        <w:tc>
          <w:tcPr>
            <w:tcW w:w="2835" w:type="dxa"/>
          </w:tcPr>
          <w:p w14:paraId="3EC1EDFE" w14:textId="2B274798" w:rsidR="0060421C" w:rsidRPr="004750F6" w:rsidRDefault="0060421C" w:rsidP="004750F6">
            <w:pPr>
              <w:pStyle w:val="Default"/>
              <w:spacing w:before="120" w:after="120"/>
              <w:jc w:val="both"/>
              <w:rPr>
                <w:b/>
                <w:sz w:val="26"/>
                <w:szCs w:val="26"/>
              </w:rPr>
            </w:pPr>
            <w:r w:rsidRPr="004750F6">
              <w:rPr>
                <w:b/>
                <w:sz w:val="26"/>
                <w:szCs w:val="26"/>
              </w:rPr>
              <w:t>Bộ Tư pháp</w:t>
            </w:r>
          </w:p>
        </w:tc>
        <w:tc>
          <w:tcPr>
            <w:tcW w:w="5670" w:type="dxa"/>
            <w:shd w:val="clear" w:color="auto" w:fill="auto"/>
          </w:tcPr>
          <w:p w14:paraId="23C39FA8" w14:textId="77777777" w:rsidR="0060421C" w:rsidRPr="004750F6" w:rsidRDefault="0060421C" w:rsidP="004750F6">
            <w:pPr>
              <w:shd w:val="clear" w:color="auto" w:fill="FFFFFF"/>
              <w:spacing w:before="120" w:after="120"/>
              <w:jc w:val="both"/>
              <w:rPr>
                <w:sz w:val="26"/>
                <w:szCs w:val="26"/>
              </w:rPr>
            </w:pPr>
            <w:r w:rsidRPr="004750F6">
              <w:rPr>
                <w:spacing w:val="2"/>
                <w:sz w:val="26"/>
                <w:szCs w:val="26"/>
                <w:lang w:val="nl-NL"/>
              </w:rPr>
              <w:t>3.1.</w:t>
            </w:r>
            <w:r w:rsidRPr="004750F6">
              <w:rPr>
                <w:b/>
                <w:bCs/>
                <w:spacing w:val="2"/>
                <w:sz w:val="26"/>
                <w:szCs w:val="26"/>
                <w:lang w:val="nl-NL"/>
              </w:rPr>
              <w:t> </w:t>
            </w:r>
            <w:r w:rsidRPr="004750F6">
              <w:rPr>
                <w:spacing w:val="2"/>
                <w:sz w:val="26"/>
                <w:szCs w:val="26"/>
                <w:lang w:val="nl-NL"/>
              </w:rPr>
              <w:t>Đề nghị cơ quan chủ trì soạn thảo thực hiện việc xin ý kiến đối với đối tượng chịu tác động; bộ, cơ quan ngang bộ, cơ quan thuộc Chính phủ, các tổ chức, cá nhân có liên quan; chuyên gia, nhà khoa học và người làm thực tiễn...</w:t>
            </w:r>
            <w:r w:rsidRPr="004750F6">
              <w:rPr>
                <w:sz w:val="26"/>
                <w:szCs w:val="26"/>
                <w:lang w:val="nl-NL"/>
              </w:rPr>
              <w:t xml:space="preserve"> theo quy định tại Điều 91 Luật Ban hành văn bản quy phạm pháp luật năm 2015 (sửa đổi, bổ sung năm 2020) </w:t>
            </w:r>
            <w:r w:rsidRPr="004750F6">
              <w:rPr>
                <w:spacing w:val="2"/>
                <w:sz w:val="26"/>
                <w:szCs w:val="26"/>
                <w:lang w:val="nl-NL"/>
              </w:rPr>
              <w:t xml:space="preserve">và </w:t>
            </w:r>
            <w:r w:rsidRPr="004750F6">
              <w:rPr>
                <w:sz w:val="26"/>
                <w:szCs w:val="26"/>
                <w:lang w:val="nl-NL"/>
              </w:rPr>
              <w:t>đăng tải dự thảo Nghị định trên Cổng thông tin điện tử của Chính phủ và cơ quan chủ trì soạn thảo</w:t>
            </w:r>
            <w:r w:rsidRPr="004750F6">
              <w:rPr>
                <w:spacing w:val="2"/>
                <w:sz w:val="26"/>
                <w:szCs w:val="26"/>
                <w:lang w:val="nl-NL"/>
              </w:rPr>
              <w:t>; từ đó tiếp thu, giải trình đầy đủ, hợp lý các ý kiến tham gia để hoàn thiện </w:t>
            </w:r>
            <w:r w:rsidRPr="004750F6">
              <w:rPr>
                <w:sz w:val="26"/>
                <w:szCs w:val="26"/>
                <w:lang w:val="nl-NL"/>
              </w:rPr>
              <w:t>hồ sơ dự thảo </w:t>
            </w:r>
            <w:r w:rsidRPr="004750F6">
              <w:rPr>
                <w:spacing w:val="2"/>
                <w:sz w:val="26"/>
                <w:szCs w:val="26"/>
                <w:lang w:val="nl-NL"/>
              </w:rPr>
              <w:t>Nghị định,</w:t>
            </w:r>
            <w:r w:rsidRPr="004750F6">
              <w:rPr>
                <w:sz w:val="26"/>
                <w:szCs w:val="26"/>
                <w:lang w:val="nl-NL"/>
              </w:rPr>
              <w:t> đảm bảo tính  hợp pháp, tính thống nhất, khách quan, hợp lý, khả thi (và chịu trách nhiệm về vấn đề này).</w:t>
            </w:r>
          </w:p>
          <w:p w14:paraId="22D0AEE6" w14:textId="77777777" w:rsidR="0060421C" w:rsidRPr="004750F6" w:rsidRDefault="0060421C" w:rsidP="004750F6">
            <w:pPr>
              <w:shd w:val="clear" w:color="auto" w:fill="FFFFFF"/>
              <w:spacing w:before="120" w:after="120"/>
              <w:jc w:val="both"/>
              <w:rPr>
                <w:sz w:val="26"/>
                <w:szCs w:val="26"/>
                <w:lang w:val="nl-NL"/>
              </w:rPr>
            </w:pPr>
            <w:r w:rsidRPr="004750F6">
              <w:rPr>
                <w:sz w:val="26"/>
                <w:szCs w:val="26"/>
                <w:lang w:val="nl-NL"/>
              </w:rPr>
              <w:t>3.2.</w:t>
            </w:r>
            <w:r w:rsidRPr="004750F6">
              <w:rPr>
                <w:b/>
                <w:bCs/>
                <w:sz w:val="26"/>
                <w:szCs w:val="26"/>
                <w:lang w:val="nl-NL"/>
              </w:rPr>
              <w:t> </w:t>
            </w:r>
            <w:r w:rsidRPr="004750F6">
              <w:rPr>
                <w:sz w:val="26"/>
                <w:szCs w:val="26"/>
                <w:lang w:val="nl-NL"/>
              </w:rPr>
              <w:t>Đề nghị cơ quan chủ trì soạn thảo rà soát dự thảo Nghị định và các tài liệu kèm theo, bảo đảm quy định thống nhất, hợp lý và tuân thủ </w:t>
            </w:r>
            <w:r w:rsidRPr="004750F6">
              <w:rPr>
                <w:sz w:val="26"/>
                <w:szCs w:val="26"/>
                <w:lang w:val="x-none"/>
              </w:rPr>
              <w:t xml:space="preserve">thể thức và kỹ thuật </w:t>
            </w:r>
            <w:r w:rsidRPr="004750F6">
              <w:rPr>
                <w:sz w:val="26"/>
                <w:szCs w:val="26"/>
                <w:lang w:val="x-none"/>
              </w:rPr>
              <w:lastRenderedPageBreak/>
              <w:t>trình bày văn bản theo quy định tại Điều 8 Luật Ban hành văn bản quy phạm pháp luật năm 2015, sửa đổi, bổ sung năm 2020 và Chương V (thể thức và kỹ thuật trình bày văn bản quy phạm pháp luật) Nghị định số 34/2016/NĐ-CP ngày 14/5/2016 của Chính phủ quy định chi tiết và biện pháp thi hành Luật Ban hành văn bản quy phạm pháp luật (đã được sửa đổi, bổ sung một số điều tại Nghị định số 154/2020/NĐ-CP ngày 31/12/2020</w:t>
            </w:r>
            <w:r w:rsidRPr="004750F6">
              <w:rPr>
                <w:sz w:val="26"/>
                <w:szCs w:val="26"/>
              </w:rPr>
              <w:t> và Nghị định số 59/2024/NĐ-CP ngày 25/5/2024</w:t>
            </w:r>
            <w:r w:rsidRPr="004750F6">
              <w:rPr>
                <w:sz w:val="26"/>
                <w:szCs w:val="26"/>
                <w:lang w:val="x-none"/>
              </w:rPr>
              <w:t>)</w:t>
            </w:r>
            <w:r w:rsidRPr="004750F6">
              <w:rPr>
                <w:sz w:val="26"/>
                <w:szCs w:val="26"/>
                <w:lang w:val="nl-NL"/>
              </w:rPr>
              <w:t xml:space="preserve">. </w:t>
            </w:r>
          </w:p>
          <w:p w14:paraId="235A8520" w14:textId="566B08D2" w:rsidR="0060421C" w:rsidRPr="004750F6" w:rsidRDefault="0060421C" w:rsidP="004750F6">
            <w:pPr>
              <w:pStyle w:val="Default"/>
              <w:spacing w:before="120" w:after="120"/>
              <w:jc w:val="both"/>
              <w:rPr>
                <w:b/>
                <w:sz w:val="26"/>
                <w:szCs w:val="26"/>
              </w:rPr>
            </w:pPr>
            <w:r w:rsidRPr="004750F6">
              <w:rPr>
                <w:sz w:val="26"/>
                <w:szCs w:val="26"/>
                <w:lang w:val="nl-NL"/>
              </w:rPr>
              <w:t>3.3.</w:t>
            </w:r>
            <w:r w:rsidRPr="004750F6">
              <w:rPr>
                <w:b/>
                <w:bCs/>
                <w:sz w:val="26"/>
                <w:szCs w:val="26"/>
                <w:lang w:val="nl-NL"/>
              </w:rPr>
              <w:t> </w:t>
            </w:r>
            <w:r w:rsidRPr="004750F6">
              <w:rPr>
                <w:sz w:val="26"/>
                <w:szCs w:val="26"/>
                <w:lang w:val="nl-NL"/>
              </w:rPr>
              <w:t>Đề nghị cơ quan chủ trì soạn thảo </w:t>
            </w:r>
            <w:r w:rsidRPr="004750F6">
              <w:rPr>
                <w:sz w:val="26"/>
                <w:szCs w:val="26"/>
              </w:rPr>
              <w:t xml:space="preserve">hoàn thiện thành phần hồ sơ gửi Bộ Tư pháp thẩm định dự thảo Nghị định theo quy định tại khoản 2 Điều 92 Luật Ban hành văn bản quy phạm pháp luật, trong đó, cơ quan chủ trì soạn thảo chú ý hoàn thiện dự thảo Nghị định (theo Mẫu số 28 Phụ lục ban hành kèm theo Nghị định số </w:t>
            </w:r>
            <w:r w:rsidRPr="004750F6">
              <w:rPr>
                <w:sz w:val="26"/>
                <w:szCs w:val="26"/>
                <w:lang w:val="x-none"/>
              </w:rPr>
              <w:t xml:space="preserve">154/2020/NĐ-CP); </w:t>
            </w:r>
            <w:r w:rsidRPr="004750F6">
              <w:rPr>
                <w:sz w:val="26"/>
                <w:szCs w:val="26"/>
                <w:lang w:val="nl-NL"/>
              </w:rPr>
              <w:t>Tờ trình (</w:t>
            </w:r>
            <w:r w:rsidRPr="004750F6">
              <w:rPr>
                <w:sz w:val="26"/>
                <w:szCs w:val="26"/>
                <w:lang w:val="en"/>
              </w:rPr>
              <w:t>theo Mẫu số 03 Phụ lục III</w:t>
            </w:r>
            <w:r w:rsidRPr="004750F6">
              <w:rPr>
                <w:b/>
                <w:bCs/>
                <w:sz w:val="26"/>
                <w:szCs w:val="26"/>
                <w:lang w:val="en"/>
              </w:rPr>
              <w:t> </w:t>
            </w:r>
            <w:r w:rsidRPr="004750F6">
              <w:rPr>
                <w:sz w:val="26"/>
                <w:szCs w:val="26"/>
                <w:lang w:val="en"/>
              </w:rPr>
              <w:t>Nghị định số 59/2024/NĐ-CP);</w:t>
            </w:r>
            <w:r w:rsidRPr="004750F6">
              <w:rPr>
                <w:sz w:val="26"/>
                <w:szCs w:val="26"/>
              </w:rPr>
              <w:t> Báo cáo về rà soát các văn bản quy phạm pháp luật có liên quan đến dự thảo Nghị định (theo </w:t>
            </w:r>
            <w:r w:rsidRPr="004750F6">
              <w:rPr>
                <w:sz w:val="26"/>
                <w:szCs w:val="26"/>
                <w:lang w:val="en"/>
              </w:rPr>
              <w:t>Mẫu số 13 Phụ lục I</w:t>
            </w:r>
            <w:r w:rsidRPr="004750F6">
              <w:rPr>
                <w:b/>
                <w:bCs/>
                <w:sz w:val="26"/>
                <w:szCs w:val="26"/>
                <w:lang w:val="en"/>
              </w:rPr>
              <w:t> </w:t>
            </w:r>
            <w:r w:rsidRPr="004750F6">
              <w:rPr>
                <w:sz w:val="26"/>
                <w:szCs w:val="26"/>
                <w:lang w:val="en"/>
              </w:rPr>
              <w:t>Nghị định số 59/2024/NĐ-CP)</w:t>
            </w:r>
            <w:r w:rsidRPr="004750F6">
              <w:rPr>
                <w:sz w:val="26"/>
                <w:szCs w:val="26"/>
              </w:rPr>
              <w:t>; Báo cáo đánh giá tác động của chính sách (theo </w:t>
            </w:r>
            <w:r w:rsidRPr="004750F6">
              <w:rPr>
                <w:sz w:val="26"/>
                <w:szCs w:val="26"/>
                <w:lang w:val="en"/>
              </w:rPr>
              <w:t>Mẫu số 01 Phụ lục III</w:t>
            </w:r>
            <w:r w:rsidRPr="004750F6">
              <w:rPr>
                <w:b/>
                <w:bCs/>
                <w:sz w:val="26"/>
                <w:szCs w:val="26"/>
                <w:lang w:val="en"/>
              </w:rPr>
              <w:t> </w:t>
            </w:r>
            <w:r w:rsidRPr="004750F6">
              <w:rPr>
                <w:sz w:val="26"/>
                <w:szCs w:val="26"/>
                <w:lang w:val="en"/>
              </w:rPr>
              <w:t>Nghị định số 59/2024/NĐ-CP</w:t>
            </w:r>
            <w:r w:rsidRPr="004750F6">
              <w:rPr>
                <w:sz w:val="26"/>
                <w:szCs w:val="26"/>
              </w:rPr>
              <w:t>); Bản tổng hợp, giải trình, tiếp thu ý kiến góp ý của cơ quan, tổ chức, cá nhân </w:t>
            </w:r>
            <w:r w:rsidRPr="004750F6">
              <w:rPr>
                <w:sz w:val="26"/>
                <w:szCs w:val="26"/>
                <w:lang w:val="en"/>
              </w:rPr>
              <w:t>(theo Mẫu số 14 Phụ lục I</w:t>
            </w:r>
            <w:r w:rsidRPr="004750F6">
              <w:rPr>
                <w:b/>
                <w:bCs/>
                <w:sz w:val="26"/>
                <w:szCs w:val="26"/>
                <w:lang w:val="en"/>
              </w:rPr>
              <w:t> </w:t>
            </w:r>
            <w:r w:rsidRPr="004750F6">
              <w:rPr>
                <w:sz w:val="26"/>
                <w:szCs w:val="26"/>
                <w:lang w:val="en"/>
              </w:rPr>
              <w:t>Nghị định số 59/2024/NĐ-CP); </w:t>
            </w:r>
            <w:r w:rsidRPr="004750F6">
              <w:rPr>
                <w:sz w:val="26"/>
                <w:szCs w:val="26"/>
              </w:rPr>
              <w:t xml:space="preserve">Bản đánh giá thủ tục hành chính trong dự thảo (theo quy định tại Thông tư số 03/2022/TT-BTP ngày 10/02/2022 của Bộ trưởng Bộ Tư pháp hướng dẫn việc đánh giá tác động của thủ tục hành chính trong lập đề nghị xây dựng văn bản quy phạm pháp luật và soạn thảo dự án, dự thảo văn bản quy phạm pháp luật); Báo cáo về lồng ghép </w:t>
            </w:r>
            <w:r w:rsidRPr="004750F6">
              <w:rPr>
                <w:sz w:val="26"/>
                <w:szCs w:val="26"/>
              </w:rPr>
              <w:lastRenderedPageBreak/>
              <w:t>vấn đề bình đẳng giới (theo </w:t>
            </w:r>
            <w:r w:rsidRPr="004750F6">
              <w:rPr>
                <w:sz w:val="26"/>
                <w:szCs w:val="26"/>
                <w:lang w:val="en"/>
              </w:rPr>
              <w:t>Mẫu số 12 Phụ lục I</w:t>
            </w:r>
            <w:r w:rsidRPr="004750F6">
              <w:rPr>
                <w:b/>
                <w:bCs/>
                <w:sz w:val="26"/>
                <w:szCs w:val="26"/>
                <w:lang w:val="en"/>
              </w:rPr>
              <w:t> </w:t>
            </w:r>
            <w:r w:rsidRPr="004750F6">
              <w:rPr>
                <w:sz w:val="26"/>
                <w:szCs w:val="26"/>
                <w:lang w:val="en"/>
              </w:rPr>
              <w:t>Nghị định số 59/2024/NĐ-CP, </w:t>
            </w:r>
            <w:r w:rsidRPr="004750F6">
              <w:rPr>
                <w:sz w:val="26"/>
                <w:szCs w:val="26"/>
              </w:rPr>
              <w:t>nếu trong dự thảo có quy định liên quan đến vấn đề bình đẳng giới)…; đảm bảo đúng và đầy đủ cả về thành phần, nội dung và hình thức các tài liệu (theo quy định tại khoản 16 Điều 1 </w:t>
            </w:r>
            <w:r w:rsidRPr="004750F6">
              <w:rPr>
                <w:sz w:val="26"/>
                <w:szCs w:val="26"/>
                <w:lang w:val="en"/>
              </w:rPr>
              <w:t>Nghị định số 59/2024/NĐ-CP)</w:t>
            </w:r>
            <w:r w:rsidRPr="004750F6">
              <w:rPr>
                <w:sz w:val="26"/>
                <w:szCs w:val="26"/>
              </w:rPr>
              <w:t> trong hồ sơ gửi Bộ Tư pháp thẩm định.</w:t>
            </w:r>
          </w:p>
        </w:tc>
        <w:tc>
          <w:tcPr>
            <w:tcW w:w="3402" w:type="dxa"/>
            <w:shd w:val="clear" w:color="auto" w:fill="auto"/>
          </w:tcPr>
          <w:p w14:paraId="62B1D1AC" w14:textId="3B8BEC4A" w:rsidR="0060421C" w:rsidRPr="004750F6" w:rsidRDefault="0060421C" w:rsidP="004750F6">
            <w:pPr>
              <w:spacing w:before="120" w:after="120"/>
              <w:rPr>
                <w:b/>
                <w:sz w:val="26"/>
                <w:szCs w:val="26"/>
              </w:rPr>
            </w:pPr>
            <w:r w:rsidRPr="004750F6">
              <w:rPr>
                <w:sz w:val="26"/>
                <w:szCs w:val="26"/>
              </w:rPr>
              <w:lastRenderedPageBreak/>
              <w:t>Bộ Y tế tiếp thu, hoàn thiện Hồ sơ dự thảo Nghị định</w:t>
            </w:r>
          </w:p>
        </w:tc>
      </w:tr>
      <w:tr w:rsidR="0060421C" w:rsidRPr="004750F6" w14:paraId="137A1507" w14:textId="77777777" w:rsidTr="004750F6">
        <w:trPr>
          <w:trHeight w:val="364"/>
        </w:trPr>
        <w:tc>
          <w:tcPr>
            <w:tcW w:w="3403" w:type="dxa"/>
            <w:shd w:val="clear" w:color="auto" w:fill="auto"/>
          </w:tcPr>
          <w:p w14:paraId="44BF67A2" w14:textId="77777777" w:rsidR="0060421C" w:rsidRPr="004750F6" w:rsidRDefault="0060421C" w:rsidP="004750F6">
            <w:pPr>
              <w:spacing w:before="120" w:after="120"/>
              <w:rPr>
                <w:b/>
                <w:sz w:val="26"/>
                <w:szCs w:val="26"/>
              </w:rPr>
            </w:pPr>
          </w:p>
        </w:tc>
        <w:tc>
          <w:tcPr>
            <w:tcW w:w="2835" w:type="dxa"/>
          </w:tcPr>
          <w:p w14:paraId="7DF78E4F" w14:textId="54015350" w:rsidR="0060421C" w:rsidRPr="004750F6" w:rsidRDefault="0060421C" w:rsidP="004750F6">
            <w:pPr>
              <w:pStyle w:val="Default"/>
              <w:spacing w:before="120" w:after="120"/>
              <w:jc w:val="both"/>
              <w:rPr>
                <w:b/>
                <w:sz w:val="26"/>
                <w:szCs w:val="26"/>
              </w:rPr>
            </w:pPr>
            <w:r w:rsidRPr="004750F6">
              <w:rPr>
                <w:b/>
                <w:sz w:val="26"/>
                <w:szCs w:val="26"/>
              </w:rPr>
              <w:t xml:space="preserve">Sở LĐTBXH tỉnh Ninh Bình </w:t>
            </w:r>
          </w:p>
        </w:tc>
        <w:tc>
          <w:tcPr>
            <w:tcW w:w="5670" w:type="dxa"/>
            <w:shd w:val="clear" w:color="auto" w:fill="auto"/>
          </w:tcPr>
          <w:p w14:paraId="1D1B7273" w14:textId="3ABD52E1" w:rsidR="0060421C" w:rsidRPr="004750F6" w:rsidRDefault="0060421C" w:rsidP="004750F6">
            <w:pPr>
              <w:shd w:val="clear" w:color="auto" w:fill="FFFFFF"/>
              <w:spacing w:before="120" w:after="120"/>
              <w:jc w:val="both"/>
              <w:rPr>
                <w:spacing w:val="2"/>
                <w:sz w:val="26"/>
                <w:szCs w:val="26"/>
                <w:lang w:val="nl-NL"/>
              </w:rPr>
            </w:pPr>
            <w:r w:rsidRPr="004750F6">
              <w:rPr>
                <w:sz w:val="26"/>
                <w:szCs w:val="26"/>
              </w:rPr>
              <w:t>Đề nghị sửa lại khoản 1 Điều 4 của dự thảo Nghị định về năm ban hành Nghị định số 20/2021/NĐ-CP, như sau: “1. Trình tự, thủ tục thực hiện, điều chỉnh, thôi hưởng trợ cấp hưu trí xã hội hằng tháng được thực hiện theo trình tự, thủ tục quy định tại Điều 8 Nghị định số 20/2021/NĐ-CP ngày 15 tháng 3 năm 2021 của Chính phủ (sau đây gọi là Nghị định số 20/2021/NĐ-CP), trong đó đối với đối tượng này, cụm từ “trợ cấp xã hội hằng tháng” được thay thế bằng cụm từ “trợ cấp hưu trí xã hội hằng tháng”. Lý do: Năm ban hành Nghị định số 20/2021/NĐ-CP là năm 2021, không phải năm 2024.</w:t>
            </w:r>
          </w:p>
        </w:tc>
        <w:tc>
          <w:tcPr>
            <w:tcW w:w="3402" w:type="dxa"/>
            <w:shd w:val="clear" w:color="auto" w:fill="auto"/>
          </w:tcPr>
          <w:p w14:paraId="41026218" w14:textId="57C38D76" w:rsidR="0060421C" w:rsidRPr="004750F6" w:rsidRDefault="0060421C" w:rsidP="004750F6">
            <w:pPr>
              <w:spacing w:before="120" w:after="120"/>
              <w:rPr>
                <w:sz w:val="26"/>
                <w:szCs w:val="26"/>
              </w:rPr>
            </w:pPr>
            <w:r w:rsidRPr="004750F6">
              <w:rPr>
                <w:sz w:val="26"/>
                <w:szCs w:val="26"/>
              </w:rPr>
              <w:t>Bộ Y tế tiếp thu, hoàn thiện dự thảo Nghị định</w:t>
            </w:r>
          </w:p>
        </w:tc>
      </w:tr>
      <w:tr w:rsidR="0060421C" w:rsidRPr="004750F6" w14:paraId="560E108F" w14:textId="77777777" w:rsidTr="004750F6">
        <w:trPr>
          <w:trHeight w:val="364"/>
        </w:trPr>
        <w:tc>
          <w:tcPr>
            <w:tcW w:w="15310" w:type="dxa"/>
            <w:gridSpan w:val="4"/>
            <w:shd w:val="clear" w:color="auto" w:fill="auto"/>
          </w:tcPr>
          <w:p w14:paraId="2D9C08E5" w14:textId="53A18834" w:rsidR="0060421C" w:rsidRPr="004750F6" w:rsidRDefault="0060421C" w:rsidP="004750F6">
            <w:pPr>
              <w:spacing w:before="120" w:after="120"/>
              <w:rPr>
                <w:sz w:val="26"/>
                <w:szCs w:val="26"/>
              </w:rPr>
            </w:pPr>
            <w:r w:rsidRPr="004750F6">
              <w:rPr>
                <w:b/>
                <w:sz w:val="26"/>
                <w:szCs w:val="26"/>
              </w:rPr>
              <w:t>2. Về dự thảo tờ trình</w:t>
            </w:r>
          </w:p>
        </w:tc>
      </w:tr>
      <w:tr w:rsidR="0060421C" w:rsidRPr="004750F6" w14:paraId="09927B70" w14:textId="77777777" w:rsidTr="004750F6">
        <w:trPr>
          <w:trHeight w:val="364"/>
        </w:trPr>
        <w:tc>
          <w:tcPr>
            <w:tcW w:w="3403" w:type="dxa"/>
            <w:shd w:val="clear" w:color="auto" w:fill="auto"/>
          </w:tcPr>
          <w:p w14:paraId="26CE7C7A" w14:textId="77777777" w:rsidR="0060421C" w:rsidRPr="004750F6" w:rsidRDefault="0060421C" w:rsidP="004750F6">
            <w:pPr>
              <w:spacing w:before="120" w:after="120"/>
              <w:rPr>
                <w:b/>
                <w:sz w:val="26"/>
                <w:szCs w:val="26"/>
              </w:rPr>
            </w:pPr>
          </w:p>
        </w:tc>
        <w:tc>
          <w:tcPr>
            <w:tcW w:w="2835" w:type="dxa"/>
          </w:tcPr>
          <w:p w14:paraId="5A8A1CC6" w14:textId="1FBFE144" w:rsidR="0060421C" w:rsidRPr="004750F6" w:rsidRDefault="0060421C" w:rsidP="004750F6">
            <w:pPr>
              <w:pStyle w:val="Default"/>
              <w:spacing w:before="120" w:after="120"/>
              <w:jc w:val="both"/>
              <w:rPr>
                <w:b/>
                <w:sz w:val="26"/>
                <w:szCs w:val="26"/>
              </w:rPr>
            </w:pPr>
            <w:r w:rsidRPr="004750F6">
              <w:rPr>
                <w:b/>
                <w:sz w:val="26"/>
                <w:szCs w:val="26"/>
              </w:rPr>
              <w:t>Ủy ban Dân tộc</w:t>
            </w:r>
          </w:p>
        </w:tc>
        <w:tc>
          <w:tcPr>
            <w:tcW w:w="5670" w:type="dxa"/>
            <w:shd w:val="clear" w:color="auto" w:fill="auto"/>
          </w:tcPr>
          <w:p w14:paraId="7F7ECA91" w14:textId="1F31BAA8" w:rsidR="0060421C" w:rsidRPr="004750F6" w:rsidRDefault="0060421C" w:rsidP="004750F6">
            <w:pPr>
              <w:shd w:val="clear" w:color="auto" w:fill="FFFFFF"/>
              <w:spacing w:before="120" w:after="120"/>
              <w:jc w:val="both"/>
              <w:rPr>
                <w:spacing w:val="2"/>
                <w:sz w:val="26"/>
                <w:szCs w:val="26"/>
                <w:lang w:val="nl-NL"/>
              </w:rPr>
            </w:pPr>
            <w:r w:rsidRPr="004750F6">
              <w:rPr>
                <w:sz w:val="26"/>
                <w:szCs w:val="26"/>
              </w:rPr>
              <w:t xml:space="preserve">Về dự thảo Tờ trình Chính phủ, đề nghị chỉnh sửa theo mẫu Tờ trình đề nghị xây dựng văn bản quy phạm pháp luật được quy định tại Nghị định số 59/2024/NĐ-CP ngày 25 tháng 5 năm 2024 của Chính phủ sửa đổi, bổ sung một số điều của Nghị định số 34/2016/NĐ-CP ngày 14 tháng 5 năm 2016 của Chính phủ quy định chi tiết một số điều và biện pháp thi hành Luật Ban hành văn bản quy phạm pháp luật đã được sửa đổi, bổ sung một số điều theo Nghị </w:t>
            </w:r>
            <w:r w:rsidRPr="004750F6">
              <w:rPr>
                <w:sz w:val="26"/>
                <w:szCs w:val="26"/>
              </w:rPr>
              <w:lastRenderedPageBreak/>
              <w:t>định số 154/2020/NĐ-CP ngày 31 tháng 12 năm 2020 của Chính phủ.</w:t>
            </w:r>
          </w:p>
        </w:tc>
        <w:tc>
          <w:tcPr>
            <w:tcW w:w="3402" w:type="dxa"/>
            <w:shd w:val="clear" w:color="auto" w:fill="auto"/>
          </w:tcPr>
          <w:p w14:paraId="3E2E196F" w14:textId="18918F04" w:rsidR="0060421C" w:rsidRPr="004750F6" w:rsidRDefault="0060421C" w:rsidP="004750F6">
            <w:pPr>
              <w:spacing w:before="120" w:after="120"/>
              <w:rPr>
                <w:sz w:val="26"/>
                <w:szCs w:val="26"/>
              </w:rPr>
            </w:pPr>
            <w:r w:rsidRPr="004750F6">
              <w:rPr>
                <w:sz w:val="26"/>
                <w:szCs w:val="26"/>
              </w:rPr>
              <w:lastRenderedPageBreak/>
              <w:t>Bộ Y tế tiếp thu, hoàn thiện dự thảo Tờ trình theo đúng quy định tại  Nghị định số 59/2024/NĐ-CP</w:t>
            </w:r>
          </w:p>
        </w:tc>
      </w:tr>
      <w:tr w:rsidR="0060421C" w:rsidRPr="004750F6" w14:paraId="05BC6C14" w14:textId="77777777" w:rsidTr="004750F6">
        <w:trPr>
          <w:trHeight w:val="364"/>
        </w:trPr>
        <w:tc>
          <w:tcPr>
            <w:tcW w:w="3403" w:type="dxa"/>
            <w:shd w:val="clear" w:color="auto" w:fill="auto"/>
          </w:tcPr>
          <w:p w14:paraId="366A5B63" w14:textId="77777777" w:rsidR="0060421C" w:rsidRPr="004750F6" w:rsidRDefault="0060421C" w:rsidP="004750F6">
            <w:pPr>
              <w:spacing w:before="120" w:after="120"/>
              <w:rPr>
                <w:b/>
                <w:sz w:val="26"/>
                <w:szCs w:val="26"/>
              </w:rPr>
            </w:pPr>
          </w:p>
        </w:tc>
        <w:tc>
          <w:tcPr>
            <w:tcW w:w="2835" w:type="dxa"/>
          </w:tcPr>
          <w:p w14:paraId="2940B55D" w14:textId="70E81B29" w:rsidR="0060421C" w:rsidRPr="004750F6" w:rsidRDefault="0060421C" w:rsidP="004750F6">
            <w:pPr>
              <w:pStyle w:val="Default"/>
              <w:spacing w:before="120" w:after="120"/>
              <w:jc w:val="both"/>
              <w:rPr>
                <w:b/>
                <w:sz w:val="26"/>
                <w:szCs w:val="26"/>
              </w:rPr>
            </w:pPr>
            <w:r w:rsidRPr="004750F6">
              <w:rPr>
                <w:b/>
                <w:sz w:val="26"/>
                <w:szCs w:val="26"/>
              </w:rPr>
              <w:t>Bộ Tài chính</w:t>
            </w:r>
          </w:p>
        </w:tc>
        <w:tc>
          <w:tcPr>
            <w:tcW w:w="5670" w:type="dxa"/>
            <w:shd w:val="clear" w:color="auto" w:fill="auto"/>
          </w:tcPr>
          <w:p w14:paraId="327A86CE" w14:textId="28977647" w:rsidR="0060421C" w:rsidRPr="004750F6" w:rsidRDefault="0060421C" w:rsidP="004750F6">
            <w:pPr>
              <w:jc w:val="both"/>
              <w:rPr>
                <w:sz w:val="26"/>
                <w:szCs w:val="26"/>
              </w:rPr>
            </w:pPr>
            <w:r w:rsidRPr="004750F6">
              <w:rPr>
                <w:sz w:val="26"/>
                <w:szCs w:val="26"/>
              </w:rPr>
              <w:t>Dự thảo Báo cáo đánh giá tác động của chính sách đã có các nội dung thuyết minh về căn cứ đề xuất mức trợ cấp hưu trí xã hội (500.000 đồng/tháng/đối tượng), mức hỗ trợ chi phí mai táng khi chết (10.000.000 đồng/đối tượng) nhưng trong dự thảo Tờ trình Chính phủ không có thuyết minh này. Do đó, đề nghị Bộ LĐTBXH nghiên cứu bổ sung các thuyết minh này vào dự thảo Tờ trình Chính phủ.</w:t>
            </w:r>
          </w:p>
        </w:tc>
        <w:tc>
          <w:tcPr>
            <w:tcW w:w="3402" w:type="dxa"/>
            <w:shd w:val="clear" w:color="auto" w:fill="auto"/>
          </w:tcPr>
          <w:p w14:paraId="21925465" w14:textId="6E2B2636" w:rsidR="0060421C" w:rsidRPr="004750F6" w:rsidRDefault="0060421C" w:rsidP="004750F6">
            <w:pPr>
              <w:spacing w:before="120" w:after="120"/>
              <w:rPr>
                <w:sz w:val="26"/>
                <w:szCs w:val="26"/>
              </w:rPr>
            </w:pPr>
            <w:r w:rsidRPr="004750F6">
              <w:rPr>
                <w:sz w:val="26"/>
                <w:szCs w:val="26"/>
              </w:rPr>
              <w:t>Bộ Y tế tiếp thu, hoàn thiện dự thảo Tờ trình</w:t>
            </w:r>
          </w:p>
        </w:tc>
      </w:tr>
      <w:tr w:rsidR="0060421C" w:rsidRPr="004750F6" w14:paraId="1E728A29" w14:textId="77777777" w:rsidTr="004750F6">
        <w:trPr>
          <w:trHeight w:val="364"/>
        </w:trPr>
        <w:tc>
          <w:tcPr>
            <w:tcW w:w="3403" w:type="dxa"/>
            <w:shd w:val="clear" w:color="auto" w:fill="auto"/>
          </w:tcPr>
          <w:p w14:paraId="4B1A1B19" w14:textId="77777777" w:rsidR="0060421C" w:rsidRPr="004750F6" w:rsidRDefault="0060421C" w:rsidP="004750F6">
            <w:pPr>
              <w:spacing w:before="120" w:after="120"/>
              <w:rPr>
                <w:b/>
                <w:sz w:val="26"/>
                <w:szCs w:val="26"/>
              </w:rPr>
            </w:pPr>
          </w:p>
        </w:tc>
        <w:tc>
          <w:tcPr>
            <w:tcW w:w="2835" w:type="dxa"/>
          </w:tcPr>
          <w:p w14:paraId="438E7C3A" w14:textId="01DD0A96" w:rsidR="0060421C" w:rsidRPr="004750F6" w:rsidRDefault="0060421C" w:rsidP="004750F6">
            <w:pPr>
              <w:pStyle w:val="Default"/>
              <w:spacing w:before="120" w:after="120"/>
              <w:jc w:val="both"/>
              <w:rPr>
                <w:b/>
                <w:sz w:val="26"/>
                <w:szCs w:val="26"/>
              </w:rPr>
            </w:pPr>
            <w:r w:rsidRPr="004750F6">
              <w:rPr>
                <w:b/>
                <w:sz w:val="26"/>
                <w:szCs w:val="26"/>
                <w:lang w:val="nl-NL"/>
              </w:rPr>
              <w:t>Bộ Kế hoạch và Đầu tư</w:t>
            </w:r>
          </w:p>
        </w:tc>
        <w:tc>
          <w:tcPr>
            <w:tcW w:w="5670" w:type="dxa"/>
            <w:shd w:val="clear" w:color="auto" w:fill="auto"/>
          </w:tcPr>
          <w:p w14:paraId="4C40975C" w14:textId="4B2BFF10" w:rsidR="0060421C" w:rsidRPr="004750F6" w:rsidRDefault="0060421C" w:rsidP="004750F6">
            <w:pPr>
              <w:spacing w:before="120" w:after="120"/>
              <w:jc w:val="both"/>
              <w:rPr>
                <w:sz w:val="26"/>
                <w:szCs w:val="26"/>
                <w:lang w:val="nl-NL"/>
              </w:rPr>
            </w:pPr>
            <w:r w:rsidRPr="004750F6">
              <w:rPr>
                <w:sz w:val="26"/>
                <w:szCs w:val="26"/>
                <w:lang w:val="nl-NL"/>
              </w:rPr>
              <w:t>2. Về dự thảo Tờ trình: Đề nghị rà soát thống nhất nội dung dự thảo Tờ trình với nội dung dự thảo Nghị định (nội dung cơ bản dự thảo Nghị định tại điểm 2 mục II thiếu điều kiện có văn bản đề nghị hưởng trợ cấp hưu trí xã hội).</w:t>
            </w:r>
          </w:p>
        </w:tc>
        <w:tc>
          <w:tcPr>
            <w:tcW w:w="3402" w:type="dxa"/>
            <w:shd w:val="clear" w:color="auto" w:fill="auto"/>
          </w:tcPr>
          <w:p w14:paraId="64FB798A" w14:textId="43DCA823" w:rsidR="0060421C" w:rsidRPr="004750F6" w:rsidRDefault="0060421C" w:rsidP="004750F6">
            <w:pPr>
              <w:spacing w:before="120" w:after="120"/>
              <w:rPr>
                <w:sz w:val="26"/>
                <w:szCs w:val="26"/>
              </w:rPr>
            </w:pPr>
            <w:r w:rsidRPr="004750F6">
              <w:rPr>
                <w:sz w:val="26"/>
                <w:szCs w:val="26"/>
              </w:rPr>
              <w:t>Bộ Y tế tiếp thu, hoàn thiện dự thảo Tờ trình</w:t>
            </w:r>
          </w:p>
        </w:tc>
      </w:tr>
      <w:tr w:rsidR="0060421C" w:rsidRPr="004750F6" w14:paraId="65C7FA9B" w14:textId="77777777" w:rsidTr="004750F6">
        <w:trPr>
          <w:trHeight w:val="364"/>
        </w:trPr>
        <w:tc>
          <w:tcPr>
            <w:tcW w:w="3403" w:type="dxa"/>
            <w:shd w:val="clear" w:color="auto" w:fill="auto"/>
          </w:tcPr>
          <w:p w14:paraId="1BC4A55D" w14:textId="77777777" w:rsidR="0060421C" w:rsidRPr="004750F6" w:rsidRDefault="0060421C" w:rsidP="004750F6">
            <w:pPr>
              <w:spacing w:before="120" w:after="120"/>
              <w:rPr>
                <w:b/>
                <w:sz w:val="26"/>
                <w:szCs w:val="26"/>
              </w:rPr>
            </w:pPr>
          </w:p>
        </w:tc>
        <w:tc>
          <w:tcPr>
            <w:tcW w:w="2835" w:type="dxa"/>
          </w:tcPr>
          <w:p w14:paraId="377F2738" w14:textId="5DDC6A01" w:rsidR="0060421C" w:rsidRPr="004750F6" w:rsidRDefault="0060421C" w:rsidP="004750F6">
            <w:pPr>
              <w:spacing w:before="120" w:after="120"/>
              <w:jc w:val="both"/>
              <w:rPr>
                <w:b/>
                <w:sz w:val="26"/>
                <w:szCs w:val="26"/>
              </w:rPr>
            </w:pPr>
            <w:r w:rsidRPr="004750F6">
              <w:rPr>
                <w:b/>
                <w:sz w:val="26"/>
                <w:szCs w:val="26"/>
              </w:rPr>
              <w:t>Bộ LĐTBXH (Viện Khoa học Lao động và Xã hội)</w:t>
            </w:r>
          </w:p>
          <w:p w14:paraId="620894DC" w14:textId="77777777" w:rsidR="0060421C" w:rsidRPr="004750F6" w:rsidRDefault="0060421C" w:rsidP="004750F6">
            <w:pPr>
              <w:pStyle w:val="Default"/>
              <w:spacing w:before="120" w:after="120"/>
              <w:jc w:val="both"/>
              <w:rPr>
                <w:b/>
                <w:sz w:val="26"/>
                <w:szCs w:val="26"/>
                <w:lang w:val="nl-NL"/>
              </w:rPr>
            </w:pPr>
          </w:p>
        </w:tc>
        <w:tc>
          <w:tcPr>
            <w:tcW w:w="5670" w:type="dxa"/>
            <w:shd w:val="clear" w:color="auto" w:fill="auto"/>
          </w:tcPr>
          <w:p w14:paraId="7E439EF9" w14:textId="6BDBA005" w:rsidR="0060421C" w:rsidRPr="004750F6" w:rsidRDefault="0060421C" w:rsidP="004750F6">
            <w:pPr>
              <w:spacing w:before="120" w:after="120"/>
              <w:jc w:val="both"/>
              <w:rPr>
                <w:sz w:val="26"/>
                <w:szCs w:val="26"/>
                <w:lang w:val="nl-NL"/>
              </w:rPr>
            </w:pPr>
            <w:r w:rsidRPr="004750F6">
              <w:rPr>
                <w:sz w:val="26"/>
                <w:szCs w:val="26"/>
              </w:rPr>
              <w:t>Về dự thảo Tờ trình, có ý kiến: Tại “Phần II. Bố cục và nội dung cơ bản dự thảo Nghị định, mục 3. Mức trợ cấp hưu trí xã hội, điểm a” Đề nghị cơ quan soạn thảo bổ sung cụ thể nội dung mức hưởng trợ cấp hưu trí xã hội hằng tháng mức 500.000 đồng/ tháng là kế thừa, phù hợp với hệ thống chính sách về trợ giúp xã hội theo đề xuất trong phương án Chính phủ trình Quốc hội thông qua Luật Bảo hiểm xã hội số 41/20224/QH15 ngày 29/6/2024</w:t>
            </w:r>
          </w:p>
        </w:tc>
        <w:tc>
          <w:tcPr>
            <w:tcW w:w="3402" w:type="dxa"/>
            <w:shd w:val="clear" w:color="auto" w:fill="auto"/>
          </w:tcPr>
          <w:p w14:paraId="0336BB9C" w14:textId="50B01751" w:rsidR="0060421C" w:rsidRPr="004750F6" w:rsidRDefault="0060421C" w:rsidP="004750F6">
            <w:pPr>
              <w:spacing w:before="120" w:after="120"/>
              <w:rPr>
                <w:sz w:val="26"/>
                <w:szCs w:val="26"/>
              </w:rPr>
            </w:pPr>
            <w:r w:rsidRPr="004750F6">
              <w:rPr>
                <w:sz w:val="26"/>
                <w:szCs w:val="26"/>
              </w:rPr>
              <w:t>Bộ Y tế tiếp thu, hoàn thiện dự thảo Tờ trình</w:t>
            </w:r>
          </w:p>
        </w:tc>
      </w:tr>
      <w:tr w:rsidR="0060421C" w:rsidRPr="004750F6" w14:paraId="5B88E1C6" w14:textId="77777777" w:rsidTr="004750F6">
        <w:trPr>
          <w:trHeight w:val="364"/>
        </w:trPr>
        <w:tc>
          <w:tcPr>
            <w:tcW w:w="3403" w:type="dxa"/>
            <w:shd w:val="clear" w:color="auto" w:fill="auto"/>
          </w:tcPr>
          <w:p w14:paraId="0493ED59" w14:textId="77777777" w:rsidR="0060421C" w:rsidRPr="004750F6" w:rsidRDefault="0060421C" w:rsidP="004750F6">
            <w:pPr>
              <w:spacing w:before="120" w:after="120"/>
              <w:rPr>
                <w:b/>
                <w:sz w:val="26"/>
                <w:szCs w:val="26"/>
              </w:rPr>
            </w:pPr>
          </w:p>
        </w:tc>
        <w:tc>
          <w:tcPr>
            <w:tcW w:w="2835" w:type="dxa"/>
          </w:tcPr>
          <w:p w14:paraId="6104C035" w14:textId="18971930" w:rsidR="0060421C" w:rsidRPr="004750F6" w:rsidRDefault="0060421C" w:rsidP="004750F6">
            <w:pPr>
              <w:spacing w:before="120" w:after="120"/>
              <w:jc w:val="both"/>
              <w:rPr>
                <w:b/>
                <w:sz w:val="26"/>
                <w:szCs w:val="26"/>
              </w:rPr>
            </w:pPr>
            <w:r w:rsidRPr="004750F6">
              <w:rPr>
                <w:b/>
                <w:sz w:val="26"/>
                <w:szCs w:val="26"/>
              </w:rPr>
              <w:t>Bộ LĐTBXH (Vụ Pháp chế)</w:t>
            </w:r>
          </w:p>
          <w:p w14:paraId="3A051CE4" w14:textId="77777777" w:rsidR="0060421C" w:rsidRPr="004750F6" w:rsidRDefault="0060421C" w:rsidP="004750F6">
            <w:pPr>
              <w:spacing w:before="120" w:after="120"/>
              <w:jc w:val="both"/>
              <w:rPr>
                <w:b/>
                <w:sz w:val="26"/>
                <w:szCs w:val="26"/>
              </w:rPr>
            </w:pPr>
          </w:p>
        </w:tc>
        <w:tc>
          <w:tcPr>
            <w:tcW w:w="5670" w:type="dxa"/>
            <w:shd w:val="clear" w:color="auto" w:fill="auto"/>
          </w:tcPr>
          <w:p w14:paraId="2D4A4C49" w14:textId="77777777" w:rsidR="0060421C" w:rsidRPr="004750F6" w:rsidRDefault="0060421C" w:rsidP="004750F6">
            <w:pPr>
              <w:numPr>
                <w:ilvl w:val="0"/>
                <w:numId w:val="2"/>
              </w:numPr>
              <w:tabs>
                <w:tab w:val="left" w:pos="851"/>
              </w:tabs>
              <w:spacing w:before="120"/>
              <w:ind w:left="0" w:right="150" w:firstLine="567"/>
              <w:jc w:val="both"/>
              <w:rPr>
                <w:spacing w:val="-2"/>
                <w:sz w:val="26"/>
                <w:szCs w:val="26"/>
              </w:rPr>
            </w:pPr>
            <w:r w:rsidRPr="004750F6">
              <w:rPr>
                <w:spacing w:val="-2"/>
                <w:sz w:val="26"/>
                <w:szCs w:val="26"/>
              </w:rPr>
              <w:t>Về dự thảo Tờ trình</w:t>
            </w:r>
          </w:p>
          <w:p w14:paraId="165D60D1" w14:textId="77777777" w:rsidR="0060421C" w:rsidRPr="004750F6" w:rsidRDefault="0060421C" w:rsidP="004750F6">
            <w:pPr>
              <w:numPr>
                <w:ilvl w:val="0"/>
                <w:numId w:val="3"/>
              </w:numPr>
              <w:tabs>
                <w:tab w:val="left" w:pos="851"/>
              </w:tabs>
              <w:spacing w:before="120"/>
              <w:ind w:left="0" w:right="150" w:firstLine="567"/>
              <w:jc w:val="both"/>
              <w:rPr>
                <w:spacing w:val="-2"/>
                <w:sz w:val="26"/>
                <w:szCs w:val="26"/>
              </w:rPr>
            </w:pPr>
            <w:r w:rsidRPr="004750F6">
              <w:rPr>
                <w:spacing w:val="-2"/>
                <w:sz w:val="26"/>
                <w:szCs w:val="26"/>
              </w:rPr>
              <w:t>Đề nghị sửa tên Nghị định tại Tờ trình thành "</w:t>
            </w:r>
            <w:r w:rsidRPr="004750F6">
              <w:rPr>
                <w:i/>
                <w:spacing w:val="-2"/>
                <w:sz w:val="26"/>
                <w:szCs w:val="26"/>
              </w:rPr>
              <w:t>Nghị định quy định chi tiết và hướng dẫn thi hành một số điều của Luật Bảo hiểm xã hội về trợ cấp hưu trí xã hội</w:t>
            </w:r>
            <w:r w:rsidRPr="004750F6">
              <w:rPr>
                <w:spacing w:val="-2"/>
                <w:sz w:val="26"/>
                <w:szCs w:val="26"/>
              </w:rPr>
              <w:t xml:space="preserve">" để bảo đảm đúng với tên Nghị định được </w:t>
            </w:r>
            <w:r w:rsidRPr="004750F6">
              <w:rPr>
                <w:spacing w:val="-2"/>
                <w:sz w:val="26"/>
                <w:szCs w:val="26"/>
              </w:rPr>
              <w:lastRenderedPageBreak/>
              <w:t>giao tại Quyết định số 717/QĐ-TTg ngày 27/7/2024 của Thủ tướng Chính phủ.</w:t>
            </w:r>
          </w:p>
          <w:p w14:paraId="1757F2AB" w14:textId="77777777" w:rsidR="0060421C" w:rsidRPr="004750F6" w:rsidRDefault="0060421C" w:rsidP="004750F6">
            <w:pPr>
              <w:pStyle w:val="FootnoteText"/>
              <w:ind w:right="150"/>
              <w:jc w:val="both"/>
              <w:rPr>
                <w:sz w:val="26"/>
                <w:szCs w:val="26"/>
              </w:rPr>
            </w:pPr>
            <w:r w:rsidRPr="004750F6">
              <w:rPr>
                <w:spacing w:val="-2"/>
                <w:sz w:val="26"/>
                <w:szCs w:val="26"/>
              </w:rPr>
              <w:t xml:space="preserve">Mục I.1 về căn cứ pháp lý ban hành văn bản: đề nghị nêu đầy đủ các điều, khoản trong Luật Bảo hiểm xã hội giao Chính phủ quy định chi tiết và nội dung giao quy định chi tiết (Hiện nay Tờ trình mới chỉ nêu "Luật Bảo hiểm xã hội…giao Chính phủ quy định chi tiết về mức, về trình tự, thủ tục thực hiện trợ cấp xã hội", thiếu nội dung giao quy định chi tiết khoản 2 Điều 21 "Công dân Việt Nam từ đủ 70 tuổi đến dưới 75 tuổi thuộc hộ nghèo, hộ cận nghèo và đáp ứng đủ điều kiện quy định tại điểm b và điểm c khoản 1 Điều này thì được hưởng trợ cấp hưu trí xã hội"), nội dung văn bản quy định chi tiết tại Quyết định số 717/QĐ-TTg ngày 27/7/2024 của Thủ tướng Chính phủ: Nghị định quy định chi tiết và hướng dẫn thi hành một số điều của Luật Bảo hiểm xã hội về trợ cấp hưu trí xã hội </w:t>
            </w:r>
            <w:r w:rsidRPr="004750F6">
              <w:rPr>
                <w:i/>
                <w:spacing w:val="-2"/>
                <w:sz w:val="26"/>
                <w:szCs w:val="26"/>
              </w:rPr>
              <w:t>(sửa đổi, bổ sung một số điều của Nghị định số 20/2021/NĐ-CP) (</w:t>
            </w:r>
            <w:bookmarkStart w:id="1" w:name="dc_156"/>
            <w:r w:rsidRPr="004750F6">
              <w:rPr>
                <w:i/>
                <w:spacing w:val="-2"/>
                <w:sz w:val="26"/>
                <w:szCs w:val="26"/>
              </w:rPr>
              <w:t>Khoản 1 và khoản 4 Điều 21, khoản 1 và khoản 4 Điều 22</w:t>
            </w:r>
            <w:bookmarkEnd w:id="1"/>
            <w:r w:rsidRPr="004750F6">
              <w:rPr>
                <w:spacing w:val="-2"/>
                <w:sz w:val="26"/>
                <w:szCs w:val="26"/>
              </w:rPr>
              <w:t>.</w:t>
            </w:r>
          </w:p>
          <w:p w14:paraId="24053B33" w14:textId="77777777" w:rsidR="0060421C" w:rsidRPr="004750F6" w:rsidRDefault="0060421C" w:rsidP="004750F6">
            <w:pPr>
              <w:numPr>
                <w:ilvl w:val="0"/>
                <w:numId w:val="3"/>
              </w:numPr>
              <w:tabs>
                <w:tab w:val="left" w:pos="851"/>
              </w:tabs>
              <w:spacing w:before="120"/>
              <w:ind w:left="0" w:right="150" w:firstLine="567"/>
              <w:jc w:val="both"/>
              <w:rPr>
                <w:iCs/>
                <w:color w:val="000000"/>
                <w:spacing w:val="-2"/>
                <w:sz w:val="26"/>
                <w:szCs w:val="26"/>
                <w:lang w:val="pt-BR"/>
              </w:rPr>
            </w:pPr>
            <w:r w:rsidRPr="004750F6">
              <w:rPr>
                <w:spacing w:val="-2"/>
                <w:sz w:val="26"/>
                <w:szCs w:val="26"/>
              </w:rPr>
              <w:t>Tại mục II.2: đề nghị bổ sung quan điểm xây dựng Nghị định: đ</w:t>
            </w:r>
            <w:r w:rsidRPr="004750F6">
              <w:rPr>
                <w:iCs/>
                <w:color w:val="000000"/>
                <w:spacing w:val="-2"/>
                <w:sz w:val="26"/>
                <w:szCs w:val="26"/>
                <w:lang w:val="pt-BR"/>
              </w:rPr>
              <w:t>ảm bảo tiến độ được Chính phủ giao và trình tự, thủ tục ban hành theo quy định tại Luật Ban hành văn bản quy phạm pháp luật và Nghị định số 34/2016/NĐ-CP; bảo đảm tính hợp hiến, hợp pháp, tính đồng bộ, thống nhất của hệ thống pháp luật.</w:t>
            </w:r>
          </w:p>
          <w:p w14:paraId="71321B16" w14:textId="335D1A99" w:rsidR="0060421C" w:rsidRPr="004750F6" w:rsidRDefault="0060421C" w:rsidP="004750F6">
            <w:pPr>
              <w:numPr>
                <w:ilvl w:val="0"/>
                <w:numId w:val="3"/>
              </w:numPr>
              <w:tabs>
                <w:tab w:val="left" w:pos="851"/>
                <w:tab w:val="left" w:pos="1170"/>
              </w:tabs>
              <w:spacing w:before="120"/>
              <w:ind w:left="0" w:right="150" w:firstLine="567"/>
              <w:jc w:val="both"/>
              <w:rPr>
                <w:spacing w:val="-4"/>
                <w:sz w:val="26"/>
                <w:szCs w:val="26"/>
              </w:rPr>
            </w:pPr>
            <w:r w:rsidRPr="004750F6">
              <w:rPr>
                <w:spacing w:val="-4"/>
                <w:sz w:val="26"/>
                <w:szCs w:val="26"/>
              </w:rPr>
              <w:t>Đề nghị bảo đảm đúng thể thức và kỹ thuật trình bày Tờ trình theo quy định tại Mẫu số 03 Phụ lục III của Nghị định số 59/2024/NĐ-CP.</w:t>
            </w:r>
          </w:p>
        </w:tc>
        <w:tc>
          <w:tcPr>
            <w:tcW w:w="3402" w:type="dxa"/>
            <w:shd w:val="clear" w:color="auto" w:fill="auto"/>
          </w:tcPr>
          <w:p w14:paraId="2A46070A" w14:textId="6850B811" w:rsidR="0060421C" w:rsidRPr="004750F6" w:rsidRDefault="0060421C" w:rsidP="004750F6">
            <w:pPr>
              <w:spacing w:before="120" w:after="120"/>
              <w:rPr>
                <w:sz w:val="26"/>
                <w:szCs w:val="26"/>
              </w:rPr>
            </w:pPr>
            <w:r w:rsidRPr="004750F6">
              <w:rPr>
                <w:sz w:val="26"/>
                <w:szCs w:val="26"/>
              </w:rPr>
              <w:lastRenderedPageBreak/>
              <w:t>Bộ Y tế tiếp thu, hoàn thiện dự thảo Tờ trình</w:t>
            </w:r>
          </w:p>
        </w:tc>
      </w:tr>
      <w:tr w:rsidR="0060421C" w:rsidRPr="004750F6" w14:paraId="5B984FEE" w14:textId="77777777" w:rsidTr="004750F6">
        <w:trPr>
          <w:trHeight w:val="364"/>
        </w:trPr>
        <w:tc>
          <w:tcPr>
            <w:tcW w:w="3403" w:type="dxa"/>
            <w:shd w:val="clear" w:color="auto" w:fill="auto"/>
          </w:tcPr>
          <w:p w14:paraId="73FCBBDE" w14:textId="77777777" w:rsidR="0060421C" w:rsidRPr="004750F6" w:rsidRDefault="0060421C" w:rsidP="004750F6">
            <w:pPr>
              <w:spacing w:before="120" w:after="120"/>
              <w:rPr>
                <w:b/>
                <w:sz w:val="26"/>
                <w:szCs w:val="26"/>
              </w:rPr>
            </w:pPr>
          </w:p>
        </w:tc>
        <w:tc>
          <w:tcPr>
            <w:tcW w:w="2835" w:type="dxa"/>
          </w:tcPr>
          <w:p w14:paraId="41C01B33" w14:textId="2903D49B" w:rsidR="0060421C" w:rsidRPr="004750F6" w:rsidRDefault="0060421C" w:rsidP="004750F6">
            <w:pPr>
              <w:spacing w:before="120" w:after="120"/>
              <w:jc w:val="both"/>
              <w:rPr>
                <w:b/>
                <w:sz w:val="26"/>
                <w:szCs w:val="26"/>
              </w:rPr>
            </w:pPr>
            <w:r w:rsidRPr="004750F6">
              <w:rPr>
                <w:b/>
                <w:sz w:val="26"/>
                <w:szCs w:val="26"/>
              </w:rPr>
              <w:t>Sở LĐTBXH tỉnh Bà Rịa - Vũng Tàu</w:t>
            </w:r>
          </w:p>
        </w:tc>
        <w:tc>
          <w:tcPr>
            <w:tcW w:w="5670" w:type="dxa"/>
            <w:shd w:val="clear" w:color="auto" w:fill="auto"/>
          </w:tcPr>
          <w:p w14:paraId="7D3F48AE" w14:textId="77777777" w:rsidR="0060421C" w:rsidRPr="004750F6" w:rsidRDefault="0060421C" w:rsidP="004750F6">
            <w:pPr>
              <w:pStyle w:val="BodyText2"/>
              <w:spacing w:before="120" w:after="120"/>
              <w:ind w:firstLine="720"/>
              <w:rPr>
                <w:sz w:val="26"/>
                <w:szCs w:val="26"/>
              </w:rPr>
            </w:pPr>
            <w:r w:rsidRPr="004750F6">
              <w:rPr>
                <w:sz w:val="26"/>
                <w:szCs w:val="26"/>
              </w:rPr>
              <w:t>2. Đối với dự thảo Tờ trình Nghị định quy định chi tiết và hướng dẫn thi hành một số điều của Luật Bảo hiểm xã hội về hưu trí xã hội, tại Phần III của dự thảo Tờ trình đề nghị:</w:t>
            </w:r>
          </w:p>
          <w:p w14:paraId="7FD438A3" w14:textId="77777777" w:rsidR="0060421C" w:rsidRPr="004750F6" w:rsidRDefault="0060421C" w:rsidP="004750F6">
            <w:pPr>
              <w:pStyle w:val="BodyText2"/>
              <w:spacing w:before="120" w:after="120"/>
              <w:ind w:firstLine="720"/>
              <w:rPr>
                <w:sz w:val="26"/>
                <w:szCs w:val="26"/>
              </w:rPr>
            </w:pPr>
            <w:r w:rsidRPr="004750F6">
              <w:rPr>
                <w:sz w:val="26"/>
                <w:szCs w:val="26"/>
              </w:rPr>
              <w:t xml:space="preserve">- Mục 2, 3 phần III của dự thảo Tờ trình: đề nghị rà soát thay thế các cụm từ </w:t>
            </w:r>
            <w:r w:rsidRPr="004750F6">
              <w:rPr>
                <w:i/>
                <w:sz w:val="26"/>
                <w:szCs w:val="26"/>
              </w:rPr>
              <w:t>“điểm b và điểm c khoản 1 Điều này” bằng “điểm b, c khoản 1 Điều 21 Luật Bào hiểm xã hội”</w:t>
            </w:r>
            <w:r w:rsidRPr="004750F6">
              <w:rPr>
                <w:sz w:val="26"/>
                <w:szCs w:val="26"/>
              </w:rPr>
              <w:t xml:space="preserve">; </w:t>
            </w:r>
            <w:r w:rsidRPr="004750F6">
              <w:rPr>
                <w:i/>
                <w:sz w:val="26"/>
                <w:szCs w:val="26"/>
              </w:rPr>
              <w:t>“Điều 2 Nghị định này”</w:t>
            </w:r>
            <w:r w:rsidRPr="004750F6">
              <w:rPr>
                <w:sz w:val="26"/>
                <w:szCs w:val="26"/>
              </w:rPr>
              <w:t xml:space="preserve"> bằng “khoản 2 Điều 21 Luật Bảo hiểm xã hội” hoặc các cụm từ khác phù hợp. Lý do: Trong Tờ trình chưa hình thành các điều, khoản, điểm.</w:t>
            </w:r>
          </w:p>
          <w:p w14:paraId="0B8DC81E" w14:textId="77777777" w:rsidR="0060421C" w:rsidRPr="004750F6" w:rsidRDefault="0060421C" w:rsidP="004750F6">
            <w:pPr>
              <w:pStyle w:val="BodyText2"/>
              <w:spacing w:before="120" w:after="120"/>
              <w:ind w:firstLine="720"/>
              <w:rPr>
                <w:sz w:val="26"/>
                <w:szCs w:val="26"/>
              </w:rPr>
            </w:pPr>
            <w:r w:rsidRPr="004750F6">
              <w:rPr>
                <w:sz w:val="26"/>
                <w:szCs w:val="26"/>
              </w:rPr>
              <w:t>- Mục 4 phần III: đề nghị sắp xếp lại các điểm a, b, c, d (do trùng 02 điểm b). Đồng thời điều chỉnh lại tiêu đề điểm b “</w:t>
            </w:r>
            <w:r w:rsidRPr="004750F6">
              <w:rPr>
                <w:b/>
                <w:i/>
                <w:sz w:val="26"/>
                <w:szCs w:val="26"/>
              </w:rPr>
              <w:t>Thời gian</w:t>
            </w:r>
            <w:r w:rsidRPr="004750F6">
              <w:rPr>
                <w:i/>
                <w:sz w:val="26"/>
                <w:szCs w:val="26"/>
              </w:rPr>
              <w:t xml:space="preserve"> hưởng trợ cấp hưu trí xã hội”</w:t>
            </w:r>
            <w:r w:rsidRPr="004750F6">
              <w:rPr>
                <w:sz w:val="26"/>
                <w:szCs w:val="26"/>
              </w:rPr>
              <w:t xml:space="preserve"> thành “</w:t>
            </w:r>
            <w:r w:rsidRPr="004750F6">
              <w:rPr>
                <w:b/>
                <w:i/>
                <w:sz w:val="26"/>
                <w:szCs w:val="26"/>
              </w:rPr>
              <w:t>Thời điểm</w:t>
            </w:r>
            <w:r w:rsidRPr="004750F6">
              <w:rPr>
                <w:i/>
                <w:sz w:val="26"/>
                <w:szCs w:val="26"/>
              </w:rPr>
              <w:t xml:space="preserve"> hưởng hưu trí xã hội</w:t>
            </w:r>
            <w:r w:rsidRPr="004750F6">
              <w:rPr>
                <w:sz w:val="26"/>
                <w:szCs w:val="26"/>
              </w:rPr>
              <w:t xml:space="preserve">” cho thống nhất với dự thảo Nghị định và điểm b thứ 2 mục 4 phần III. </w:t>
            </w:r>
          </w:p>
          <w:p w14:paraId="01E04E92" w14:textId="77777777" w:rsidR="0060421C" w:rsidRPr="004750F6" w:rsidRDefault="0060421C" w:rsidP="004750F6">
            <w:pPr>
              <w:tabs>
                <w:tab w:val="left" w:pos="851"/>
              </w:tabs>
              <w:spacing w:before="120"/>
              <w:ind w:right="150"/>
              <w:jc w:val="both"/>
              <w:rPr>
                <w:spacing w:val="-2"/>
                <w:sz w:val="26"/>
                <w:szCs w:val="26"/>
              </w:rPr>
            </w:pPr>
          </w:p>
        </w:tc>
        <w:tc>
          <w:tcPr>
            <w:tcW w:w="3402" w:type="dxa"/>
            <w:shd w:val="clear" w:color="auto" w:fill="auto"/>
          </w:tcPr>
          <w:p w14:paraId="1532DEC1" w14:textId="77777777" w:rsidR="0060421C" w:rsidRPr="004750F6" w:rsidRDefault="0060421C" w:rsidP="004750F6">
            <w:pPr>
              <w:spacing w:before="120" w:after="120"/>
              <w:rPr>
                <w:sz w:val="26"/>
                <w:szCs w:val="26"/>
              </w:rPr>
            </w:pPr>
          </w:p>
        </w:tc>
      </w:tr>
      <w:tr w:rsidR="0060421C" w:rsidRPr="004750F6" w14:paraId="38D4A7E9" w14:textId="77777777" w:rsidTr="004750F6">
        <w:trPr>
          <w:trHeight w:val="364"/>
        </w:trPr>
        <w:tc>
          <w:tcPr>
            <w:tcW w:w="3403" w:type="dxa"/>
            <w:shd w:val="clear" w:color="auto" w:fill="auto"/>
          </w:tcPr>
          <w:p w14:paraId="7FF8D44D" w14:textId="77777777" w:rsidR="0060421C" w:rsidRPr="004750F6" w:rsidRDefault="0060421C" w:rsidP="004750F6">
            <w:pPr>
              <w:spacing w:before="120" w:after="120"/>
              <w:rPr>
                <w:b/>
                <w:sz w:val="26"/>
                <w:szCs w:val="26"/>
              </w:rPr>
            </w:pPr>
          </w:p>
        </w:tc>
        <w:tc>
          <w:tcPr>
            <w:tcW w:w="2835" w:type="dxa"/>
          </w:tcPr>
          <w:p w14:paraId="7DFF1EEE" w14:textId="0C06A94E" w:rsidR="0060421C" w:rsidRPr="004750F6" w:rsidRDefault="0060421C" w:rsidP="004750F6">
            <w:pPr>
              <w:spacing w:before="120" w:after="120"/>
              <w:jc w:val="both"/>
              <w:rPr>
                <w:b/>
                <w:sz w:val="26"/>
                <w:szCs w:val="26"/>
              </w:rPr>
            </w:pPr>
            <w:r w:rsidRPr="004750F6">
              <w:rPr>
                <w:b/>
                <w:sz w:val="26"/>
                <w:szCs w:val="26"/>
              </w:rPr>
              <w:t>Bộ LĐTBXH (Vụ Bảo hiểm xã hội)</w:t>
            </w:r>
          </w:p>
          <w:p w14:paraId="07F57DB2" w14:textId="77777777" w:rsidR="0060421C" w:rsidRPr="004750F6" w:rsidRDefault="0060421C" w:rsidP="004750F6">
            <w:pPr>
              <w:spacing w:before="120" w:after="120"/>
              <w:jc w:val="both"/>
              <w:rPr>
                <w:b/>
                <w:sz w:val="26"/>
                <w:szCs w:val="26"/>
              </w:rPr>
            </w:pPr>
          </w:p>
        </w:tc>
        <w:tc>
          <w:tcPr>
            <w:tcW w:w="5670" w:type="dxa"/>
            <w:shd w:val="clear" w:color="auto" w:fill="auto"/>
          </w:tcPr>
          <w:p w14:paraId="4AFBCC66" w14:textId="77777777" w:rsidR="0060421C" w:rsidRPr="004750F6" w:rsidRDefault="0060421C" w:rsidP="004750F6">
            <w:pPr>
              <w:autoSpaceDE w:val="0"/>
              <w:autoSpaceDN w:val="0"/>
              <w:spacing w:before="120"/>
              <w:jc w:val="both"/>
              <w:rPr>
                <w:sz w:val="26"/>
                <w:szCs w:val="26"/>
              </w:rPr>
            </w:pPr>
            <w:r w:rsidRPr="004750F6">
              <w:rPr>
                <w:sz w:val="26"/>
                <w:szCs w:val="26"/>
              </w:rPr>
              <w:t xml:space="preserve">- Theo quy định Điều 21 và Điều 22 Luật Bảo hiểm xã hội số 41/2024/QH15 và phân công nhiệm vụ của Thủ tướng Chính phủ tại Quyết định số 717/QĐ-TTg ngày 27/7/2024 </w:t>
            </w:r>
            <w:r w:rsidRPr="004750F6">
              <w:rPr>
                <w:color w:val="000000"/>
                <w:sz w:val="26"/>
                <w:szCs w:val="26"/>
                <w:shd w:val="clear" w:color="auto" w:fill="FFFFFF"/>
              </w:rPr>
              <w:t>ban hành danh mục và phân công cơ quan chủ trì soạn thảo văn bản quy định chi tiết thi hành các Luật, Nghị quyết được Quốc hội Khóa XV thông qua tại Kỳ họp 7, trong đó có Luật Bảo hiểm xã hội thì Nghị định quy định chi tiết và hướng dẫn thi hành một số điều của </w:t>
            </w:r>
            <w:bookmarkStart w:id="2" w:name="tvpllink_yfljpzdlyt_2"/>
            <w:r w:rsidRPr="004750F6">
              <w:rPr>
                <w:sz w:val="26"/>
                <w:szCs w:val="26"/>
              </w:rPr>
              <w:fldChar w:fldCharType="begin"/>
            </w:r>
            <w:r w:rsidRPr="004750F6">
              <w:rPr>
                <w:sz w:val="26"/>
                <w:szCs w:val="26"/>
              </w:rPr>
              <w:instrText xml:space="preserve"> HYPERLINK "https://thuvienphapluat.vn/van-ban/Bao-hiem/Luat-Bao-hiem-xa-hoi-2024-557190.aspx" \t "_blank" </w:instrText>
            </w:r>
            <w:r w:rsidRPr="004750F6">
              <w:rPr>
                <w:sz w:val="26"/>
                <w:szCs w:val="26"/>
              </w:rPr>
              <w:fldChar w:fldCharType="separate"/>
            </w:r>
            <w:r w:rsidRPr="004750F6">
              <w:rPr>
                <w:rStyle w:val="Hyperlink"/>
                <w:color w:val="0E70C3"/>
                <w:sz w:val="26"/>
                <w:szCs w:val="26"/>
                <w:shd w:val="clear" w:color="auto" w:fill="FFFFFF"/>
              </w:rPr>
              <w:t>Luật Bảo hiểm xã hội</w:t>
            </w:r>
            <w:r w:rsidRPr="004750F6">
              <w:rPr>
                <w:sz w:val="26"/>
                <w:szCs w:val="26"/>
              </w:rPr>
              <w:fldChar w:fldCharType="end"/>
            </w:r>
            <w:bookmarkEnd w:id="2"/>
            <w:r w:rsidRPr="004750F6">
              <w:rPr>
                <w:color w:val="000000"/>
                <w:sz w:val="26"/>
                <w:szCs w:val="26"/>
                <w:shd w:val="clear" w:color="auto" w:fill="FFFFFF"/>
              </w:rPr>
              <w:t> về trợ cấp hưu trí xã hội (sửa đổi, bổ sung một số điều của Nghị định số 20/2021/NĐ-CP) sẽ quy định chi tiết khoản 1 và khoản 4 Điều 21, khoản 1 và khoản 4 Điều 22 Luật Bảo hiểm xã hội năm 2024.</w:t>
            </w:r>
          </w:p>
          <w:p w14:paraId="38DD3BF9" w14:textId="77777777" w:rsidR="0060421C" w:rsidRPr="004750F6" w:rsidRDefault="0060421C" w:rsidP="004750F6">
            <w:pPr>
              <w:autoSpaceDE w:val="0"/>
              <w:autoSpaceDN w:val="0"/>
              <w:spacing w:before="120"/>
              <w:ind w:firstLine="567"/>
              <w:jc w:val="both"/>
              <w:rPr>
                <w:color w:val="000000"/>
                <w:sz w:val="26"/>
                <w:szCs w:val="26"/>
                <w:shd w:val="clear" w:color="auto" w:fill="FFFFFF"/>
              </w:rPr>
            </w:pPr>
            <w:r w:rsidRPr="004750F6">
              <w:rPr>
                <w:color w:val="000000"/>
                <w:sz w:val="26"/>
                <w:szCs w:val="26"/>
                <w:shd w:val="clear" w:color="auto" w:fill="FFFFFF"/>
              </w:rPr>
              <w:lastRenderedPageBreak/>
              <w:t xml:space="preserve">Theo đó, nội dung dự thảo Nghị định mới quy định cụ thể, chi tiết khoản 1 và khoản 4 Điều 22 Luật Bảo hiểm xã hội và quy định lại nội dung tại khoản 1, khoản 2 Điều 21 Luật Bảo hiểm xã hội; Đồng thời, quy định bổ sung về thời điểm hưởng trợ cấp hưu trí xã hội và trình tự thực hiện hỗ trợ chi phí mai táng – là nội dung không được giao quy định chi tiết tại Luật Bảo hiểm xã hội năm 2024; do vậy, đề nghị quý Cục thể hiện rõ những nội dung này tại dự thảo Tờ trình. </w:t>
            </w:r>
          </w:p>
          <w:p w14:paraId="6FE3C28B" w14:textId="77777777" w:rsidR="0060421C" w:rsidRPr="004750F6" w:rsidRDefault="0060421C" w:rsidP="004750F6">
            <w:pPr>
              <w:tabs>
                <w:tab w:val="left" w:pos="851"/>
              </w:tabs>
              <w:spacing w:before="120"/>
              <w:ind w:right="150"/>
              <w:jc w:val="both"/>
              <w:rPr>
                <w:spacing w:val="-2"/>
                <w:sz w:val="26"/>
                <w:szCs w:val="26"/>
              </w:rPr>
            </w:pPr>
          </w:p>
        </w:tc>
        <w:tc>
          <w:tcPr>
            <w:tcW w:w="3402" w:type="dxa"/>
            <w:shd w:val="clear" w:color="auto" w:fill="auto"/>
          </w:tcPr>
          <w:p w14:paraId="0FAB4722" w14:textId="77777777" w:rsidR="0060421C" w:rsidRPr="004750F6" w:rsidRDefault="0060421C" w:rsidP="004750F6">
            <w:pPr>
              <w:spacing w:before="120" w:after="120"/>
              <w:rPr>
                <w:sz w:val="26"/>
                <w:szCs w:val="26"/>
              </w:rPr>
            </w:pPr>
          </w:p>
        </w:tc>
      </w:tr>
      <w:tr w:rsidR="0060421C" w:rsidRPr="004750F6" w14:paraId="5699AFEC" w14:textId="77777777" w:rsidTr="004750F6">
        <w:trPr>
          <w:trHeight w:val="364"/>
        </w:trPr>
        <w:tc>
          <w:tcPr>
            <w:tcW w:w="15310" w:type="dxa"/>
            <w:gridSpan w:val="4"/>
            <w:shd w:val="clear" w:color="auto" w:fill="auto"/>
          </w:tcPr>
          <w:p w14:paraId="70786A7A" w14:textId="24FC1F3B" w:rsidR="0060421C" w:rsidRPr="004750F6" w:rsidRDefault="0060421C" w:rsidP="004750F6">
            <w:pPr>
              <w:spacing w:before="120" w:after="120"/>
              <w:rPr>
                <w:sz w:val="26"/>
                <w:szCs w:val="26"/>
              </w:rPr>
            </w:pPr>
            <w:r w:rsidRPr="004750F6">
              <w:rPr>
                <w:b/>
                <w:sz w:val="26"/>
                <w:szCs w:val="26"/>
              </w:rPr>
              <w:t>3. Về dự thảo báo cáo đánh giá tác động chính sách</w:t>
            </w:r>
          </w:p>
        </w:tc>
      </w:tr>
      <w:tr w:rsidR="0060421C" w:rsidRPr="004750F6" w14:paraId="1CD6821E" w14:textId="77777777" w:rsidTr="004750F6">
        <w:trPr>
          <w:trHeight w:val="364"/>
        </w:trPr>
        <w:tc>
          <w:tcPr>
            <w:tcW w:w="3403" w:type="dxa"/>
            <w:shd w:val="clear" w:color="auto" w:fill="auto"/>
          </w:tcPr>
          <w:p w14:paraId="697C8FBA" w14:textId="77777777" w:rsidR="0060421C" w:rsidRPr="004750F6" w:rsidRDefault="0060421C" w:rsidP="004750F6">
            <w:pPr>
              <w:spacing w:before="120" w:after="120"/>
              <w:rPr>
                <w:b/>
                <w:sz w:val="26"/>
                <w:szCs w:val="26"/>
              </w:rPr>
            </w:pPr>
          </w:p>
        </w:tc>
        <w:tc>
          <w:tcPr>
            <w:tcW w:w="2835" w:type="dxa"/>
          </w:tcPr>
          <w:p w14:paraId="6AA2BE51" w14:textId="13FF77DB" w:rsidR="0060421C" w:rsidRPr="004750F6" w:rsidRDefault="0060421C" w:rsidP="004750F6">
            <w:pPr>
              <w:pStyle w:val="Default"/>
              <w:spacing w:before="120" w:after="120"/>
              <w:jc w:val="both"/>
              <w:rPr>
                <w:b/>
                <w:sz w:val="26"/>
                <w:szCs w:val="26"/>
              </w:rPr>
            </w:pPr>
            <w:r w:rsidRPr="004750F6">
              <w:rPr>
                <w:b/>
                <w:sz w:val="26"/>
                <w:szCs w:val="26"/>
              </w:rPr>
              <w:t>Bộ Tài chính</w:t>
            </w:r>
          </w:p>
        </w:tc>
        <w:tc>
          <w:tcPr>
            <w:tcW w:w="5670" w:type="dxa"/>
            <w:shd w:val="clear" w:color="auto" w:fill="auto"/>
          </w:tcPr>
          <w:p w14:paraId="006C0AE9" w14:textId="068C7AEE" w:rsidR="0060421C" w:rsidRPr="004750F6" w:rsidRDefault="0060421C" w:rsidP="004750F6">
            <w:pPr>
              <w:jc w:val="both"/>
              <w:rPr>
                <w:sz w:val="26"/>
                <w:szCs w:val="26"/>
              </w:rPr>
            </w:pPr>
            <w:r w:rsidRPr="004750F6">
              <w:rPr>
                <w:sz w:val="26"/>
                <w:szCs w:val="26"/>
              </w:rPr>
              <w:t xml:space="preserve"> Dự thảo Báo cáo đánh giá tác động của chính sách đã có các nội dung đánh giá tác động đối với nhóm đối tượng mới từ 75 tuổi đến 80 tuổi (trang 5), chưa có nội dung đánh giá tác động đối với nhóm từ 70-75 tuổi thuộc hộ nghèo, hộ cận nghèo đáp ứng đủ điều kiện hưởng trợ cấp hưu trí xã hội (chính sách mới so với quy định tại Nghị định số 20/2021/NĐ-CP ngày 15/3/2021). Đề nghị Bộ LĐTBXH bổ sung báo cáo đánh giá tác động về mức kinh phí ngân sách nhà nước (NSNN) tăng thêm dự kiến do thực hiện chính sách đối với nhóm đối tượng này.</w:t>
            </w:r>
          </w:p>
        </w:tc>
        <w:tc>
          <w:tcPr>
            <w:tcW w:w="3402" w:type="dxa"/>
            <w:shd w:val="clear" w:color="auto" w:fill="auto"/>
          </w:tcPr>
          <w:p w14:paraId="4BEB4C2F" w14:textId="266DA6E2" w:rsidR="0060421C" w:rsidRPr="004750F6" w:rsidRDefault="0060421C" w:rsidP="004750F6">
            <w:pPr>
              <w:spacing w:before="120" w:after="120"/>
              <w:rPr>
                <w:sz w:val="26"/>
                <w:szCs w:val="26"/>
              </w:rPr>
            </w:pPr>
            <w:r w:rsidRPr="004750F6">
              <w:rPr>
                <w:sz w:val="26"/>
                <w:szCs w:val="26"/>
              </w:rPr>
              <w:t>Bộ Y tế tiếp thu, hoàn thiện dự thảo báo cáo đánh giá tác động chính sách</w:t>
            </w:r>
          </w:p>
        </w:tc>
      </w:tr>
      <w:tr w:rsidR="0060421C" w:rsidRPr="004750F6" w14:paraId="61DBD9FF" w14:textId="77777777" w:rsidTr="004750F6">
        <w:trPr>
          <w:trHeight w:val="364"/>
        </w:trPr>
        <w:tc>
          <w:tcPr>
            <w:tcW w:w="3403" w:type="dxa"/>
            <w:shd w:val="clear" w:color="auto" w:fill="auto"/>
          </w:tcPr>
          <w:p w14:paraId="4C9AA0C6" w14:textId="77777777" w:rsidR="0060421C" w:rsidRPr="004750F6" w:rsidRDefault="0060421C" w:rsidP="004750F6">
            <w:pPr>
              <w:spacing w:before="120" w:after="120"/>
              <w:rPr>
                <w:b/>
                <w:sz w:val="26"/>
                <w:szCs w:val="26"/>
              </w:rPr>
            </w:pPr>
          </w:p>
        </w:tc>
        <w:tc>
          <w:tcPr>
            <w:tcW w:w="2835" w:type="dxa"/>
          </w:tcPr>
          <w:p w14:paraId="63169788" w14:textId="3A87ABF8" w:rsidR="0060421C" w:rsidRPr="004750F6" w:rsidRDefault="0060421C" w:rsidP="004750F6">
            <w:pPr>
              <w:pStyle w:val="Default"/>
              <w:spacing w:before="120" w:after="120"/>
              <w:jc w:val="both"/>
              <w:rPr>
                <w:b/>
                <w:sz w:val="26"/>
                <w:szCs w:val="26"/>
              </w:rPr>
            </w:pPr>
            <w:r w:rsidRPr="004750F6">
              <w:rPr>
                <w:b/>
                <w:sz w:val="26"/>
                <w:szCs w:val="26"/>
                <w:lang w:val="nl-NL"/>
              </w:rPr>
              <w:t>Bộ Kế hoạch và Đầu tư</w:t>
            </w:r>
          </w:p>
        </w:tc>
        <w:tc>
          <w:tcPr>
            <w:tcW w:w="5670" w:type="dxa"/>
            <w:shd w:val="clear" w:color="auto" w:fill="auto"/>
          </w:tcPr>
          <w:p w14:paraId="74C020CF" w14:textId="4A46EF4B" w:rsidR="0060421C" w:rsidRPr="004750F6" w:rsidRDefault="0060421C" w:rsidP="004750F6">
            <w:pPr>
              <w:jc w:val="both"/>
              <w:rPr>
                <w:sz w:val="26"/>
                <w:szCs w:val="26"/>
              </w:rPr>
            </w:pPr>
            <w:r w:rsidRPr="004750F6">
              <w:rPr>
                <w:sz w:val="26"/>
                <w:szCs w:val="26"/>
                <w:lang w:val="nl-NL"/>
              </w:rPr>
              <w:t>3. Về dự thảo Báo cáo tác động: Đối với chính sách 1 đề nghị bổ sung số liệu phù hợp với đối tượng của Nghị định từ đủ 75 tuổi trở lên không có lương hưu và trợ cấp bảo hiểm xã hội hàng tháng, từ đủ 70 đến dưới 75 tuổi thuộc hộ nghèo và hộ cận nghèo...) cập nhật tới thời điểm gần nhất (dự thảo Báo cáo sử dụng số liệu từ các Báo cáo, tờ trình dự án Luật bảo hiểm xã hội từ tháng 10/2023)</w:t>
            </w:r>
          </w:p>
        </w:tc>
        <w:tc>
          <w:tcPr>
            <w:tcW w:w="3402" w:type="dxa"/>
            <w:shd w:val="clear" w:color="auto" w:fill="auto"/>
          </w:tcPr>
          <w:p w14:paraId="09B78E54" w14:textId="3ECCDC2F" w:rsidR="0060421C" w:rsidRPr="004750F6" w:rsidRDefault="0060421C" w:rsidP="004750F6">
            <w:pPr>
              <w:spacing w:before="120" w:after="120"/>
              <w:rPr>
                <w:sz w:val="26"/>
                <w:szCs w:val="26"/>
              </w:rPr>
            </w:pPr>
            <w:r w:rsidRPr="004750F6">
              <w:rPr>
                <w:sz w:val="26"/>
                <w:szCs w:val="26"/>
              </w:rPr>
              <w:t>Bộ Y tế tiếp thu, hoàn thiện dự thảo báo cáo đánh giá tác động chính sách</w:t>
            </w:r>
          </w:p>
        </w:tc>
      </w:tr>
      <w:tr w:rsidR="0060421C" w:rsidRPr="004750F6" w14:paraId="6480F362" w14:textId="77777777" w:rsidTr="004750F6">
        <w:trPr>
          <w:trHeight w:val="364"/>
        </w:trPr>
        <w:tc>
          <w:tcPr>
            <w:tcW w:w="3403" w:type="dxa"/>
            <w:shd w:val="clear" w:color="auto" w:fill="auto"/>
          </w:tcPr>
          <w:p w14:paraId="0DB2251B" w14:textId="77777777" w:rsidR="0060421C" w:rsidRPr="004750F6" w:rsidRDefault="0060421C" w:rsidP="004750F6">
            <w:pPr>
              <w:spacing w:before="120" w:after="120"/>
              <w:rPr>
                <w:b/>
                <w:sz w:val="26"/>
                <w:szCs w:val="26"/>
              </w:rPr>
            </w:pPr>
          </w:p>
        </w:tc>
        <w:tc>
          <w:tcPr>
            <w:tcW w:w="2835" w:type="dxa"/>
          </w:tcPr>
          <w:p w14:paraId="064629C5" w14:textId="11DAE8CF" w:rsidR="0060421C" w:rsidRPr="004750F6" w:rsidRDefault="0060421C" w:rsidP="004750F6">
            <w:pPr>
              <w:pStyle w:val="Default"/>
              <w:spacing w:before="120" w:after="120"/>
              <w:jc w:val="both"/>
              <w:rPr>
                <w:b/>
                <w:sz w:val="26"/>
                <w:szCs w:val="26"/>
                <w:lang w:val="nl-NL"/>
              </w:rPr>
            </w:pPr>
            <w:r w:rsidRPr="004750F6">
              <w:rPr>
                <w:b/>
                <w:sz w:val="26"/>
                <w:szCs w:val="26"/>
                <w:lang w:val="nl-NL"/>
              </w:rPr>
              <w:t>Bộ LĐTBXH (Vụ Pháp chế)</w:t>
            </w:r>
          </w:p>
        </w:tc>
        <w:tc>
          <w:tcPr>
            <w:tcW w:w="5670" w:type="dxa"/>
            <w:shd w:val="clear" w:color="auto" w:fill="auto"/>
          </w:tcPr>
          <w:p w14:paraId="4205E831" w14:textId="59C4E63C" w:rsidR="0060421C" w:rsidRPr="004750F6" w:rsidRDefault="0060421C" w:rsidP="004750F6">
            <w:pPr>
              <w:tabs>
                <w:tab w:val="left" w:pos="851"/>
              </w:tabs>
              <w:spacing w:before="120"/>
              <w:ind w:right="150"/>
              <w:jc w:val="both"/>
              <w:rPr>
                <w:sz w:val="26"/>
                <w:szCs w:val="26"/>
              </w:rPr>
            </w:pPr>
            <w:r w:rsidRPr="004750F6">
              <w:rPr>
                <w:sz w:val="26"/>
                <w:szCs w:val="26"/>
              </w:rPr>
              <w:t>- Dự thảo Nghị định quy định chi tiết 03 nội dung/chính sách của Luật Bảo hiểm xã hội: (1) Đối tượng và điều kiện hưởng trợ cấp hưu trí xã hội tại khoản 2 Điều 21, (2) Mức trợ cấp hưu trí xã hội hằng tháng tại khoản 1 Điều 22 và (3) Trình tự, thủ tục thực hiện trợ cấp hưu trí xã hội tại khoản 4 Điều 22. Hiện nay, dự thảo Báo cáo đánh giá tác động đang đánh giá tác động đối với 2 chính sách (2) và (3). Do vậy, đề nghị nghiên cứu, bổ sung đánh giá tác động đối với chính sách (1).</w:t>
            </w:r>
          </w:p>
          <w:p w14:paraId="4CBD1D71" w14:textId="01516796" w:rsidR="0060421C" w:rsidRPr="004750F6" w:rsidRDefault="0060421C" w:rsidP="004750F6">
            <w:pPr>
              <w:tabs>
                <w:tab w:val="left" w:pos="851"/>
              </w:tabs>
              <w:spacing w:before="120"/>
              <w:ind w:right="150"/>
              <w:jc w:val="both"/>
              <w:rPr>
                <w:spacing w:val="-2"/>
                <w:sz w:val="26"/>
                <w:szCs w:val="26"/>
              </w:rPr>
            </w:pPr>
            <w:r w:rsidRPr="004750F6">
              <w:rPr>
                <w:spacing w:val="-2"/>
                <w:sz w:val="26"/>
                <w:szCs w:val="26"/>
              </w:rPr>
              <w:t>- Đề nghị đánh giá tác động các chính sách theo các nội dung: (1) tác động đối với hệ thống pháp luật; (2) tác động về kinh tế - xã hội; (3) tác động về giới (nếu có) và (4) tác động của thủ tục hành chính (nếu có) theo đúng quy định của Điều 6</w:t>
            </w:r>
            <w:r w:rsidR="004750F6">
              <w:rPr>
                <w:spacing w:val="-2"/>
                <w:sz w:val="26"/>
                <w:szCs w:val="26"/>
              </w:rPr>
              <w:t xml:space="preserve"> của Nghị định số 34/2016/NĐ-CP</w:t>
            </w:r>
          </w:p>
        </w:tc>
        <w:tc>
          <w:tcPr>
            <w:tcW w:w="3402" w:type="dxa"/>
            <w:shd w:val="clear" w:color="auto" w:fill="auto"/>
          </w:tcPr>
          <w:p w14:paraId="0E1F5EB5" w14:textId="314A20FA" w:rsidR="0060421C" w:rsidRPr="004750F6" w:rsidRDefault="0060421C" w:rsidP="004750F6">
            <w:pPr>
              <w:spacing w:before="120" w:after="120"/>
              <w:rPr>
                <w:sz w:val="26"/>
                <w:szCs w:val="26"/>
              </w:rPr>
            </w:pPr>
            <w:r w:rsidRPr="004750F6">
              <w:rPr>
                <w:sz w:val="26"/>
                <w:szCs w:val="26"/>
              </w:rPr>
              <w:t>Bộ Y tế tiếp thu, hoàn thiện dự thảo báo cáo đánh giá tác động chính sách</w:t>
            </w:r>
          </w:p>
        </w:tc>
      </w:tr>
      <w:tr w:rsidR="0060421C" w:rsidRPr="004750F6" w14:paraId="42804E4F" w14:textId="77777777" w:rsidTr="004750F6">
        <w:trPr>
          <w:trHeight w:val="364"/>
        </w:trPr>
        <w:tc>
          <w:tcPr>
            <w:tcW w:w="3403" w:type="dxa"/>
            <w:shd w:val="clear" w:color="auto" w:fill="auto"/>
          </w:tcPr>
          <w:p w14:paraId="73D95FAD" w14:textId="77777777" w:rsidR="0060421C" w:rsidRPr="004750F6" w:rsidRDefault="0060421C" w:rsidP="004750F6">
            <w:pPr>
              <w:spacing w:before="120" w:after="120"/>
              <w:rPr>
                <w:b/>
                <w:sz w:val="26"/>
                <w:szCs w:val="26"/>
              </w:rPr>
            </w:pPr>
          </w:p>
        </w:tc>
        <w:tc>
          <w:tcPr>
            <w:tcW w:w="2835" w:type="dxa"/>
          </w:tcPr>
          <w:p w14:paraId="7538634F" w14:textId="144514A1" w:rsidR="0060421C" w:rsidRPr="004750F6" w:rsidRDefault="0060421C" w:rsidP="004750F6">
            <w:pPr>
              <w:pStyle w:val="Default"/>
              <w:spacing w:before="120" w:after="120"/>
              <w:jc w:val="both"/>
              <w:rPr>
                <w:b/>
                <w:sz w:val="26"/>
                <w:szCs w:val="26"/>
                <w:lang w:val="nl-NL"/>
              </w:rPr>
            </w:pPr>
            <w:r w:rsidRPr="004750F6">
              <w:rPr>
                <w:b/>
                <w:sz w:val="26"/>
                <w:szCs w:val="26"/>
              </w:rPr>
              <w:t>Vụ Bảo hiểm xã hội</w:t>
            </w:r>
          </w:p>
        </w:tc>
        <w:tc>
          <w:tcPr>
            <w:tcW w:w="5670" w:type="dxa"/>
            <w:shd w:val="clear" w:color="auto" w:fill="auto"/>
          </w:tcPr>
          <w:p w14:paraId="45F7CE12" w14:textId="77777777" w:rsidR="0060421C" w:rsidRPr="004750F6" w:rsidRDefault="0060421C" w:rsidP="004750F6">
            <w:pPr>
              <w:autoSpaceDE w:val="0"/>
              <w:autoSpaceDN w:val="0"/>
              <w:spacing w:before="120" w:line="276" w:lineRule="auto"/>
              <w:jc w:val="both"/>
              <w:rPr>
                <w:bCs/>
                <w:color w:val="000000"/>
                <w:sz w:val="26"/>
                <w:szCs w:val="26"/>
                <w:shd w:val="clear" w:color="auto" w:fill="FFFFFF"/>
              </w:rPr>
            </w:pPr>
            <w:r w:rsidRPr="004750F6">
              <w:rPr>
                <w:bCs/>
                <w:color w:val="000000"/>
                <w:sz w:val="26"/>
                <w:szCs w:val="26"/>
                <w:shd w:val="clear" w:color="auto" w:fill="FFFFFF"/>
              </w:rPr>
              <w:t xml:space="preserve">Về số liệu tại các dự thảo Báo cáo </w:t>
            </w:r>
          </w:p>
          <w:p w14:paraId="4EA950EB" w14:textId="77777777" w:rsidR="0060421C" w:rsidRPr="004750F6" w:rsidRDefault="0060421C" w:rsidP="004750F6">
            <w:pPr>
              <w:autoSpaceDE w:val="0"/>
              <w:autoSpaceDN w:val="0"/>
              <w:spacing w:before="120" w:line="276" w:lineRule="auto"/>
              <w:jc w:val="both"/>
              <w:rPr>
                <w:bCs/>
                <w:color w:val="000000"/>
                <w:sz w:val="26"/>
                <w:szCs w:val="26"/>
                <w:shd w:val="clear" w:color="auto" w:fill="FFFFFF"/>
              </w:rPr>
            </w:pPr>
            <w:r w:rsidRPr="004750F6">
              <w:rPr>
                <w:bCs/>
                <w:color w:val="000000"/>
                <w:sz w:val="26"/>
                <w:szCs w:val="26"/>
                <w:shd w:val="clear" w:color="auto" w:fill="FFFFFF"/>
              </w:rPr>
              <w:t xml:space="preserve">- Đề nghị cân nhắc không đưa vào dự thảo Báo cáo đánh giá tác động các số liệu ước tính tại Báo cáo số 147/BC-BLĐTBXH ngày 9/10/2023 của Bộ Lao động - Thương binh và Xã hội kèm theo hồ sơ dự án Luật BHXH trình Quốc hội, bởi số liệu tại Báo cáo số 147/BC-BLĐTBXH và dự thảo Báo cáo đánh giá tác động kèm theo Nghị định được lấy từ 02 nguồn khác nhau. </w:t>
            </w:r>
          </w:p>
          <w:p w14:paraId="5092330B" w14:textId="77777777" w:rsidR="0060421C" w:rsidRPr="004750F6" w:rsidRDefault="0060421C" w:rsidP="004750F6">
            <w:pPr>
              <w:autoSpaceDE w:val="0"/>
              <w:autoSpaceDN w:val="0"/>
              <w:spacing w:before="120" w:line="276" w:lineRule="auto"/>
              <w:jc w:val="both"/>
              <w:rPr>
                <w:bCs/>
                <w:color w:val="000000"/>
                <w:sz w:val="26"/>
                <w:szCs w:val="26"/>
                <w:shd w:val="clear" w:color="auto" w:fill="FFFFFF"/>
              </w:rPr>
            </w:pPr>
            <w:r w:rsidRPr="004750F6">
              <w:rPr>
                <w:bCs/>
                <w:color w:val="000000"/>
                <w:sz w:val="26"/>
                <w:szCs w:val="26"/>
                <w:shd w:val="clear" w:color="auto" w:fill="FFFFFF"/>
              </w:rPr>
              <w:t xml:space="preserve">- Đề nghị rà soát lại số liệu người cao tuổi hưởng trợ cấp xã hội hằng tháng tại: đoạn thứ nhất mục 2 chương I (trang 1) dự thảo Tờ trình và tại điểm c mục 2 dự thảo Báo cáo tổng kết việc thực hiện chính sách </w:t>
            </w:r>
            <w:r w:rsidRPr="004750F6">
              <w:rPr>
                <w:bCs/>
                <w:color w:val="000000"/>
                <w:sz w:val="26"/>
                <w:szCs w:val="26"/>
                <w:shd w:val="clear" w:color="auto" w:fill="FFFFFF"/>
              </w:rPr>
              <w:lastRenderedPageBreak/>
              <w:t>trợ giúp xã hội đối với người cao tuổi để đảm bảo sự thống nhất.</w:t>
            </w:r>
          </w:p>
          <w:p w14:paraId="0F46D5FF" w14:textId="041528C7" w:rsidR="0060421C" w:rsidRPr="004750F6" w:rsidRDefault="0060421C" w:rsidP="004750F6">
            <w:pPr>
              <w:tabs>
                <w:tab w:val="left" w:pos="851"/>
              </w:tabs>
              <w:spacing w:before="120"/>
              <w:jc w:val="both"/>
              <w:rPr>
                <w:sz w:val="26"/>
                <w:szCs w:val="26"/>
              </w:rPr>
            </w:pPr>
            <w:r w:rsidRPr="004750F6">
              <w:rPr>
                <w:bCs/>
                <w:color w:val="000000"/>
                <w:sz w:val="26"/>
                <w:szCs w:val="26"/>
                <w:shd w:val="clear" w:color="auto" w:fill="FFFFFF"/>
              </w:rPr>
              <w:t xml:space="preserve">- Đề nghị rà soát để cập nhật lại số liệu về số người đang hưởng lương hưu, trợ cấp bảo hiểm xã hội hằng tháng tại: đoạn thứ 6 điểm c mục 2 dự thảo Báo cáo tổng kết việc thực hiện chính sách trợ giúp xã hội đối với người cao tuổi (trang 5) và tại mục 1 chương II dự thảo Báo cáo tổng kết việc thực hiện chính sách trợ giúp xã hội đối với người cao tuổi (trang 7) theo Báo cáo số 4469/BC-BHXH ngày 29/11/2024 của </w:t>
            </w:r>
            <w:r w:rsidR="00E917A9">
              <w:rPr>
                <w:bCs/>
                <w:color w:val="000000"/>
                <w:sz w:val="26"/>
                <w:szCs w:val="26"/>
                <w:shd w:val="clear" w:color="auto" w:fill="FFFFFF"/>
              </w:rPr>
              <w:t>Bảo hiểm xã hội Thành phố Hà Nội</w:t>
            </w:r>
            <w:r w:rsidRPr="004750F6">
              <w:rPr>
                <w:bCs/>
                <w:color w:val="000000"/>
                <w:sz w:val="26"/>
                <w:szCs w:val="26"/>
                <w:shd w:val="clear" w:color="auto" w:fill="FFFFFF"/>
              </w:rPr>
              <w:t xml:space="preserve"> báo cáo tình hình triển khai thực hiện Nghị quyết số 125/NQ-CP ngày 8/10/2018 của Chính phủ</w:t>
            </w:r>
          </w:p>
        </w:tc>
        <w:tc>
          <w:tcPr>
            <w:tcW w:w="3402" w:type="dxa"/>
            <w:shd w:val="clear" w:color="auto" w:fill="auto"/>
          </w:tcPr>
          <w:p w14:paraId="2B8C5AB3" w14:textId="3E72BF3A" w:rsidR="0060421C" w:rsidRPr="004750F6" w:rsidRDefault="0060421C" w:rsidP="004750F6">
            <w:pPr>
              <w:spacing w:before="120" w:after="120"/>
              <w:rPr>
                <w:sz w:val="26"/>
                <w:szCs w:val="26"/>
              </w:rPr>
            </w:pPr>
            <w:r w:rsidRPr="004750F6">
              <w:rPr>
                <w:sz w:val="26"/>
                <w:szCs w:val="26"/>
              </w:rPr>
              <w:lastRenderedPageBreak/>
              <w:t>Bộ Y tế tiếp thu, hoàn thiện dự thảo báo cáo đánh giá tác động chính sách</w:t>
            </w:r>
          </w:p>
        </w:tc>
      </w:tr>
      <w:tr w:rsidR="0060421C" w:rsidRPr="004750F6" w14:paraId="0C8E006E" w14:textId="77777777" w:rsidTr="004750F6">
        <w:trPr>
          <w:trHeight w:val="364"/>
        </w:trPr>
        <w:tc>
          <w:tcPr>
            <w:tcW w:w="15310" w:type="dxa"/>
            <w:gridSpan w:val="4"/>
            <w:shd w:val="clear" w:color="auto" w:fill="auto"/>
          </w:tcPr>
          <w:p w14:paraId="49A9A78F" w14:textId="3753DE60" w:rsidR="0060421C" w:rsidRPr="004750F6" w:rsidRDefault="0060421C" w:rsidP="004750F6">
            <w:pPr>
              <w:spacing w:before="120" w:after="120"/>
              <w:rPr>
                <w:sz w:val="26"/>
                <w:szCs w:val="26"/>
              </w:rPr>
            </w:pPr>
            <w:r w:rsidRPr="004750F6">
              <w:rPr>
                <w:b/>
                <w:sz w:val="26"/>
                <w:szCs w:val="26"/>
              </w:rPr>
              <w:t>4. Về thành phần hồ sơ</w:t>
            </w:r>
          </w:p>
        </w:tc>
      </w:tr>
      <w:tr w:rsidR="0060421C" w:rsidRPr="004750F6" w14:paraId="779BB4FB" w14:textId="77777777" w:rsidTr="004750F6">
        <w:trPr>
          <w:trHeight w:val="364"/>
        </w:trPr>
        <w:tc>
          <w:tcPr>
            <w:tcW w:w="3403" w:type="dxa"/>
            <w:shd w:val="clear" w:color="auto" w:fill="auto"/>
          </w:tcPr>
          <w:p w14:paraId="2BE6BA3E" w14:textId="56742062" w:rsidR="0060421C" w:rsidRPr="004750F6" w:rsidRDefault="0060421C" w:rsidP="004750F6">
            <w:pPr>
              <w:spacing w:before="120" w:after="120"/>
              <w:rPr>
                <w:b/>
                <w:sz w:val="26"/>
                <w:szCs w:val="26"/>
              </w:rPr>
            </w:pPr>
          </w:p>
        </w:tc>
        <w:tc>
          <w:tcPr>
            <w:tcW w:w="2835" w:type="dxa"/>
          </w:tcPr>
          <w:p w14:paraId="4D83A534" w14:textId="0032F679" w:rsidR="0060421C" w:rsidRPr="004750F6" w:rsidRDefault="0060421C" w:rsidP="004750F6">
            <w:pPr>
              <w:pStyle w:val="Default"/>
              <w:spacing w:before="120" w:after="120"/>
              <w:jc w:val="both"/>
              <w:rPr>
                <w:b/>
                <w:sz w:val="26"/>
                <w:szCs w:val="26"/>
              </w:rPr>
            </w:pPr>
            <w:r w:rsidRPr="004750F6">
              <w:rPr>
                <w:b/>
                <w:sz w:val="26"/>
                <w:szCs w:val="26"/>
              </w:rPr>
              <w:t>Bộ Tư pháp, Bộ Nội vụ, Bộ LĐTBXH (Vụ Pháp chế)</w:t>
            </w:r>
          </w:p>
        </w:tc>
        <w:tc>
          <w:tcPr>
            <w:tcW w:w="5670" w:type="dxa"/>
            <w:shd w:val="clear" w:color="auto" w:fill="auto"/>
          </w:tcPr>
          <w:p w14:paraId="4E659D12" w14:textId="3D1CA4D9" w:rsidR="0060421C" w:rsidRPr="004750F6" w:rsidRDefault="0060421C" w:rsidP="004750F6">
            <w:pPr>
              <w:pStyle w:val="Default"/>
              <w:spacing w:before="120" w:after="120"/>
              <w:jc w:val="both"/>
              <w:rPr>
                <w:sz w:val="26"/>
                <w:szCs w:val="26"/>
              </w:rPr>
            </w:pPr>
            <w:r w:rsidRPr="004750F6">
              <w:rPr>
                <w:spacing w:val="-2"/>
                <w:sz w:val="26"/>
                <w:szCs w:val="26"/>
              </w:rPr>
              <w:t>Đề nghị nghiên cứu bổ sung các tài liệu: Báo cáo về rà soát các văn bản quy phạm pháp luật có liên quan đến dự thảo nghị định; bản đánh giá thủ tục hành chính trong dự thảo, nếu trong dự thảo có quy định thủ tục hành chính; báo cáo về lồng ghép vấn đề bình đẳng giới trong dự thảo, nếu trong dự thảo có quy định liên quan đến vấn đề bình đẳng giới để bảo đảm thành phần hồ sơ gửi thẩm định, trình dự thảo Nghị định theo quy định của Luật Ban hành văn bản quy phạm pháp luật.</w:t>
            </w:r>
          </w:p>
        </w:tc>
        <w:tc>
          <w:tcPr>
            <w:tcW w:w="3402" w:type="dxa"/>
            <w:shd w:val="clear" w:color="auto" w:fill="auto"/>
          </w:tcPr>
          <w:p w14:paraId="2B47ABEF" w14:textId="2F61BD70" w:rsidR="0060421C" w:rsidRPr="004750F6" w:rsidRDefault="0060421C" w:rsidP="004750F6">
            <w:pPr>
              <w:spacing w:before="120" w:after="120"/>
              <w:rPr>
                <w:sz w:val="26"/>
                <w:szCs w:val="26"/>
              </w:rPr>
            </w:pPr>
            <w:r w:rsidRPr="004750F6">
              <w:rPr>
                <w:sz w:val="26"/>
                <w:szCs w:val="26"/>
              </w:rPr>
              <w:t>Bộ Y tế tiếp thu ý kiến, bổ sung thành phần hồ sơ Nghị định</w:t>
            </w:r>
          </w:p>
        </w:tc>
      </w:tr>
      <w:tr w:rsidR="0060421C" w:rsidRPr="004750F6" w14:paraId="6ED473C8" w14:textId="77777777" w:rsidTr="004750F6">
        <w:trPr>
          <w:trHeight w:val="364"/>
        </w:trPr>
        <w:tc>
          <w:tcPr>
            <w:tcW w:w="3403" w:type="dxa"/>
            <w:shd w:val="clear" w:color="auto" w:fill="auto"/>
          </w:tcPr>
          <w:p w14:paraId="1A3F2A54" w14:textId="77777777" w:rsidR="0060421C" w:rsidRPr="004750F6" w:rsidRDefault="0060421C" w:rsidP="004750F6">
            <w:pPr>
              <w:spacing w:before="120" w:after="120"/>
              <w:rPr>
                <w:b/>
                <w:sz w:val="26"/>
                <w:szCs w:val="26"/>
              </w:rPr>
            </w:pPr>
          </w:p>
        </w:tc>
        <w:tc>
          <w:tcPr>
            <w:tcW w:w="2835" w:type="dxa"/>
          </w:tcPr>
          <w:p w14:paraId="0447A240" w14:textId="4B37CF4E" w:rsidR="0060421C" w:rsidRPr="004750F6" w:rsidRDefault="0060421C" w:rsidP="004750F6">
            <w:pPr>
              <w:pStyle w:val="Default"/>
              <w:spacing w:before="120" w:after="120"/>
              <w:jc w:val="both"/>
              <w:rPr>
                <w:b/>
                <w:sz w:val="26"/>
                <w:szCs w:val="26"/>
              </w:rPr>
            </w:pPr>
            <w:r w:rsidRPr="004750F6">
              <w:rPr>
                <w:b/>
                <w:sz w:val="26"/>
                <w:szCs w:val="26"/>
              </w:rPr>
              <w:t>Sở LĐTBXH tỉnh Bà Rịa – Vũng Tàu</w:t>
            </w:r>
          </w:p>
        </w:tc>
        <w:tc>
          <w:tcPr>
            <w:tcW w:w="5670" w:type="dxa"/>
            <w:shd w:val="clear" w:color="auto" w:fill="auto"/>
          </w:tcPr>
          <w:p w14:paraId="4B281A89" w14:textId="725D1321" w:rsidR="0060421C" w:rsidRPr="004750F6" w:rsidRDefault="0060421C" w:rsidP="004750F6">
            <w:pPr>
              <w:pStyle w:val="Default"/>
              <w:spacing w:before="120" w:after="120"/>
              <w:jc w:val="both"/>
              <w:rPr>
                <w:sz w:val="26"/>
                <w:szCs w:val="26"/>
              </w:rPr>
            </w:pPr>
            <w:r w:rsidRPr="004750F6">
              <w:rPr>
                <w:sz w:val="26"/>
                <w:szCs w:val="26"/>
              </w:rPr>
              <w:t xml:space="preserve">3. Bổ sung nội dung đánh giá tác động về giới vì theo quy định của Luật Lao động tuổi hưởng lương hưu 62 tuổi đối với Nam và 60 tuổi đối với Nữ nhưng trong dự thảo Nghị định quy định 70 tuổi đến dưới 75 tuổi trở lên và không quy định riêng độ tuổi cho Nam và Nữ. Giữa Nam và Nữ có nhiều yếu tố khác </w:t>
            </w:r>
            <w:r w:rsidRPr="004750F6">
              <w:rPr>
                <w:sz w:val="26"/>
                <w:szCs w:val="26"/>
              </w:rPr>
              <w:lastRenderedPageBreak/>
              <w:t>nhau ảnh hưởng đến độ tuổi do vậy nếu để đồng bộ 70 tuổi đến dưới 75 tuổi trở lên cho cả Nam và Nữ là không phù hợp.</w:t>
            </w:r>
          </w:p>
        </w:tc>
        <w:tc>
          <w:tcPr>
            <w:tcW w:w="3402" w:type="dxa"/>
            <w:shd w:val="clear" w:color="auto" w:fill="auto"/>
          </w:tcPr>
          <w:p w14:paraId="5C8ED6D4" w14:textId="77777777" w:rsidR="0060421C" w:rsidRPr="004750F6" w:rsidRDefault="0060421C" w:rsidP="004750F6">
            <w:pPr>
              <w:spacing w:before="120" w:after="120"/>
              <w:rPr>
                <w:sz w:val="26"/>
                <w:szCs w:val="26"/>
              </w:rPr>
            </w:pPr>
          </w:p>
        </w:tc>
      </w:tr>
      <w:tr w:rsidR="007B6FF6" w:rsidRPr="004750F6" w14:paraId="2E42B237" w14:textId="77777777" w:rsidTr="00BA7D40">
        <w:trPr>
          <w:trHeight w:val="364"/>
        </w:trPr>
        <w:tc>
          <w:tcPr>
            <w:tcW w:w="15310" w:type="dxa"/>
            <w:gridSpan w:val="4"/>
            <w:shd w:val="clear" w:color="auto" w:fill="auto"/>
          </w:tcPr>
          <w:p w14:paraId="6D248D04" w14:textId="66B5E540" w:rsidR="007B6FF6" w:rsidRPr="004750F6" w:rsidRDefault="007B6FF6" w:rsidP="004750F6">
            <w:pPr>
              <w:spacing w:before="120" w:after="120"/>
              <w:rPr>
                <w:sz w:val="26"/>
                <w:szCs w:val="26"/>
              </w:rPr>
            </w:pPr>
            <w:r>
              <w:rPr>
                <w:b/>
                <w:sz w:val="26"/>
                <w:szCs w:val="26"/>
              </w:rPr>
              <w:t>5. Về Báo cáo đánh giá thủ tục hành chính</w:t>
            </w:r>
          </w:p>
        </w:tc>
      </w:tr>
      <w:tr w:rsidR="007B6FF6" w:rsidRPr="004750F6" w14:paraId="679C3342" w14:textId="77777777" w:rsidTr="004750F6">
        <w:trPr>
          <w:trHeight w:val="364"/>
        </w:trPr>
        <w:tc>
          <w:tcPr>
            <w:tcW w:w="3403" w:type="dxa"/>
            <w:shd w:val="clear" w:color="auto" w:fill="auto"/>
          </w:tcPr>
          <w:p w14:paraId="76D31863" w14:textId="77777777" w:rsidR="007B6FF6" w:rsidRDefault="007B6FF6" w:rsidP="004750F6">
            <w:pPr>
              <w:spacing w:before="120" w:after="120"/>
              <w:rPr>
                <w:b/>
                <w:sz w:val="26"/>
                <w:szCs w:val="26"/>
              </w:rPr>
            </w:pPr>
          </w:p>
        </w:tc>
        <w:tc>
          <w:tcPr>
            <w:tcW w:w="2835" w:type="dxa"/>
          </w:tcPr>
          <w:p w14:paraId="1B5B7C09" w14:textId="145258D2" w:rsidR="007B6FF6" w:rsidRPr="004750F6" w:rsidRDefault="007B6FF6" w:rsidP="007B6FF6">
            <w:pPr>
              <w:pStyle w:val="Default"/>
              <w:spacing w:before="120" w:after="120"/>
              <w:jc w:val="both"/>
              <w:rPr>
                <w:b/>
                <w:sz w:val="26"/>
                <w:szCs w:val="26"/>
              </w:rPr>
            </w:pPr>
            <w:r>
              <w:rPr>
                <w:b/>
                <w:sz w:val="26"/>
                <w:szCs w:val="26"/>
              </w:rPr>
              <w:t>Văn phòng Bộ - Bộ Y tế</w:t>
            </w:r>
          </w:p>
        </w:tc>
        <w:tc>
          <w:tcPr>
            <w:tcW w:w="5670" w:type="dxa"/>
            <w:shd w:val="clear" w:color="auto" w:fill="auto"/>
          </w:tcPr>
          <w:p w14:paraId="251C5145" w14:textId="77777777" w:rsidR="007B6FF6" w:rsidRPr="007B6FF6" w:rsidRDefault="007B6FF6" w:rsidP="007B6FF6">
            <w:pPr>
              <w:pStyle w:val="NormalWeb"/>
              <w:spacing w:before="0" w:beforeAutospacing="0" w:after="0" w:afterAutospacing="0"/>
              <w:jc w:val="both"/>
              <w:rPr>
                <w:sz w:val="26"/>
                <w:szCs w:val="26"/>
              </w:rPr>
            </w:pPr>
            <w:r w:rsidRPr="007B6FF6">
              <w:rPr>
                <w:color w:val="000000"/>
                <w:sz w:val="26"/>
                <w:szCs w:val="26"/>
              </w:rPr>
              <w:t>1. Đối với Bản đánh giá tác động thủ tục hành chính </w:t>
            </w:r>
          </w:p>
          <w:p w14:paraId="4A6680AF" w14:textId="77777777" w:rsidR="007B6FF6" w:rsidRPr="007B6FF6" w:rsidRDefault="007B6FF6" w:rsidP="007B6FF6">
            <w:pPr>
              <w:pStyle w:val="NormalWeb"/>
              <w:spacing w:before="0" w:beforeAutospacing="0" w:after="0" w:afterAutospacing="0"/>
              <w:ind w:right="236"/>
              <w:jc w:val="both"/>
              <w:rPr>
                <w:sz w:val="26"/>
                <w:szCs w:val="26"/>
              </w:rPr>
            </w:pPr>
            <w:r w:rsidRPr="007B6FF6">
              <w:rPr>
                <w:color w:val="000000"/>
                <w:sz w:val="26"/>
                <w:szCs w:val="26"/>
              </w:rPr>
              <w:t>Đề nghị Quý Vụ rà soát và đảm bảo xây dựng Bản đánh giá tác động thủ tục  hành chính đúng theo quy định tại Thông tư số 03/2022/TT-BTP ngày 10/02/2022  của Bộ Tư Pháp (Điều 11), cụ thể như sau: </w:t>
            </w:r>
          </w:p>
          <w:p w14:paraId="59639164" w14:textId="77777777" w:rsidR="007B6FF6" w:rsidRPr="007B6FF6" w:rsidRDefault="007B6FF6" w:rsidP="007B6FF6">
            <w:pPr>
              <w:pStyle w:val="NormalWeb"/>
              <w:spacing w:before="0" w:beforeAutospacing="0" w:after="0" w:afterAutospacing="0"/>
              <w:ind w:right="305"/>
              <w:jc w:val="both"/>
              <w:rPr>
                <w:sz w:val="26"/>
                <w:szCs w:val="26"/>
              </w:rPr>
            </w:pPr>
            <w:r w:rsidRPr="007B6FF6">
              <w:rPr>
                <w:color w:val="000000"/>
                <w:sz w:val="26"/>
                <w:szCs w:val="26"/>
              </w:rPr>
              <w:t>- Xây dựng Bản đánh giá tác động thủ tục hành chính theo Biểu mẫu số 02/ĐGTĐ-BHM ban hành kèm theo Thông tư số 03/2022/TT-BTP. </w:t>
            </w:r>
          </w:p>
          <w:p w14:paraId="5BCD7EAC" w14:textId="77777777" w:rsidR="007B6FF6" w:rsidRPr="007B6FF6" w:rsidRDefault="007B6FF6" w:rsidP="007B6FF6">
            <w:pPr>
              <w:pStyle w:val="NormalWeb"/>
              <w:spacing w:before="0" w:beforeAutospacing="0" w:after="0" w:afterAutospacing="0"/>
              <w:ind w:right="236"/>
              <w:jc w:val="both"/>
              <w:rPr>
                <w:sz w:val="26"/>
                <w:szCs w:val="26"/>
              </w:rPr>
            </w:pPr>
            <w:r w:rsidRPr="007B6FF6">
              <w:rPr>
                <w:color w:val="000000"/>
                <w:sz w:val="26"/>
                <w:szCs w:val="26"/>
              </w:rPr>
              <w:t>- Rà soát lại Biểu mẫu đánh giá tác động đảm bảo trả lời đầy đủ, cụ thể các  nội dung trong Biểu mẫu (Biểu mẫu số 03/ĐGTĐ-QĐCT/SĐBS). </w:t>
            </w:r>
          </w:p>
          <w:p w14:paraId="7581620D" w14:textId="77777777" w:rsidR="007B6FF6" w:rsidRPr="007B6FF6" w:rsidRDefault="007B6FF6" w:rsidP="007B6FF6">
            <w:pPr>
              <w:pStyle w:val="NormalWeb"/>
              <w:spacing w:before="0" w:beforeAutospacing="0" w:after="0" w:afterAutospacing="0"/>
              <w:ind w:right="305"/>
              <w:jc w:val="both"/>
              <w:rPr>
                <w:sz w:val="26"/>
                <w:szCs w:val="26"/>
              </w:rPr>
            </w:pPr>
            <w:r w:rsidRPr="007B6FF6">
              <w:rPr>
                <w:color w:val="000000"/>
                <w:sz w:val="26"/>
                <w:szCs w:val="26"/>
              </w:rPr>
              <w:t>- Bổ sung Bảng tính toán chi phí tuân thủ thủ tục hành chính (Biểu mẫu số 04/ĐGTĐ-SCM). </w:t>
            </w:r>
          </w:p>
          <w:p w14:paraId="7F9B7731" w14:textId="77777777" w:rsidR="007B6FF6" w:rsidRPr="007B6FF6" w:rsidRDefault="007B6FF6" w:rsidP="007B6FF6">
            <w:pPr>
              <w:pStyle w:val="NormalWeb"/>
              <w:spacing w:before="0" w:beforeAutospacing="0" w:after="0" w:afterAutospacing="0"/>
              <w:ind w:right="237"/>
              <w:jc w:val="both"/>
              <w:rPr>
                <w:sz w:val="26"/>
                <w:szCs w:val="26"/>
              </w:rPr>
            </w:pPr>
            <w:r w:rsidRPr="007B6FF6">
              <w:rPr>
                <w:color w:val="000000"/>
                <w:sz w:val="26"/>
                <w:szCs w:val="26"/>
              </w:rPr>
              <w:t>- Về nhóm TTHC mới dự kiến ban hành: chỉ ban hành 02 thủ tục hành  chính mới. Đề nghị quý Cục nghiên cứu, xem xét. </w:t>
            </w:r>
          </w:p>
          <w:p w14:paraId="69AF8677" w14:textId="77777777" w:rsidR="007B6FF6" w:rsidRPr="007B6FF6" w:rsidRDefault="007B6FF6" w:rsidP="007B6FF6">
            <w:pPr>
              <w:pStyle w:val="NormalWeb"/>
              <w:spacing w:before="0" w:beforeAutospacing="0" w:after="0" w:afterAutospacing="0"/>
              <w:ind w:right="236"/>
              <w:jc w:val="both"/>
              <w:rPr>
                <w:sz w:val="26"/>
                <w:szCs w:val="26"/>
              </w:rPr>
            </w:pPr>
            <w:r w:rsidRPr="007B6FF6">
              <w:rPr>
                <w:color w:val="000000"/>
                <w:sz w:val="26"/>
                <w:szCs w:val="26"/>
              </w:rPr>
              <w:t>- Cân nhắc trình tự, thủ tục thực hiện thủ tục hành chính trên môi trường  điện tử. </w:t>
            </w:r>
          </w:p>
          <w:p w14:paraId="3813179C" w14:textId="69547F96" w:rsidR="007B6FF6" w:rsidRPr="007B6FF6" w:rsidRDefault="007B6FF6" w:rsidP="007B6FF6">
            <w:pPr>
              <w:pStyle w:val="NormalWeb"/>
              <w:spacing w:before="0" w:beforeAutospacing="0" w:after="0" w:afterAutospacing="0"/>
              <w:ind w:right="236"/>
              <w:jc w:val="both"/>
              <w:rPr>
                <w:sz w:val="26"/>
                <w:szCs w:val="26"/>
              </w:rPr>
            </w:pPr>
            <w:r w:rsidRPr="007B6FF6">
              <w:rPr>
                <w:color w:val="000000"/>
                <w:sz w:val="26"/>
                <w:szCs w:val="26"/>
              </w:rPr>
              <w:t>2. Đối với dự thảo Nghị định </w:t>
            </w:r>
          </w:p>
          <w:p w14:paraId="4F7D9330" w14:textId="77777777" w:rsidR="007B6FF6" w:rsidRPr="007B6FF6" w:rsidRDefault="007B6FF6" w:rsidP="007B6FF6">
            <w:pPr>
              <w:pStyle w:val="NormalWeb"/>
              <w:spacing w:before="0" w:beforeAutospacing="0" w:after="0" w:afterAutospacing="0"/>
              <w:ind w:right="237"/>
              <w:jc w:val="both"/>
              <w:rPr>
                <w:sz w:val="26"/>
                <w:szCs w:val="26"/>
              </w:rPr>
            </w:pPr>
            <w:r w:rsidRPr="007B6FF6">
              <w:rPr>
                <w:color w:val="000000"/>
                <w:sz w:val="26"/>
                <w:szCs w:val="26"/>
              </w:rPr>
              <w:t>- Xem xét lại Phạm vi điều chỉnh của Nghị định: khoản 1, khoản 2 Điều 24  Luật không giao Chính phủ quy định chi tiết. </w:t>
            </w:r>
          </w:p>
          <w:p w14:paraId="1F847846" w14:textId="77777777" w:rsidR="007B6FF6" w:rsidRPr="007B6FF6" w:rsidRDefault="007B6FF6" w:rsidP="007B6FF6">
            <w:pPr>
              <w:pStyle w:val="NormalWeb"/>
              <w:spacing w:before="0" w:beforeAutospacing="0" w:after="0" w:afterAutospacing="0"/>
              <w:ind w:right="638"/>
              <w:jc w:val="both"/>
              <w:rPr>
                <w:sz w:val="26"/>
                <w:szCs w:val="26"/>
              </w:rPr>
            </w:pPr>
            <w:r w:rsidRPr="007B6FF6">
              <w:rPr>
                <w:color w:val="000000"/>
                <w:sz w:val="26"/>
                <w:szCs w:val="26"/>
              </w:rPr>
              <w:t>- Xem xét tách Khoản 2, Điều 4 thành một Điều riêng ngay sau Điều 3. </w:t>
            </w:r>
          </w:p>
          <w:p w14:paraId="3806D51F" w14:textId="77777777" w:rsidR="007B6FF6" w:rsidRPr="007B6FF6" w:rsidRDefault="007B6FF6" w:rsidP="007B6FF6">
            <w:pPr>
              <w:pStyle w:val="NormalWeb"/>
              <w:spacing w:before="0" w:beforeAutospacing="0" w:after="0" w:afterAutospacing="0"/>
              <w:ind w:right="236"/>
              <w:jc w:val="both"/>
              <w:rPr>
                <w:sz w:val="26"/>
                <w:szCs w:val="26"/>
              </w:rPr>
            </w:pPr>
            <w:r w:rsidRPr="007B6FF6">
              <w:rPr>
                <w:color w:val="000000"/>
                <w:sz w:val="26"/>
                <w:szCs w:val="26"/>
              </w:rPr>
              <w:lastRenderedPageBreak/>
              <w:t>- Một số quy định về thời gian: điều chỉnh lại cho hợp lý (đã sửa trực tiếp  vào dự thảo Nghị định gửi kèm). </w:t>
            </w:r>
          </w:p>
          <w:p w14:paraId="792AC8DF" w14:textId="77777777" w:rsidR="007B6FF6" w:rsidRPr="007B6FF6" w:rsidRDefault="007B6FF6" w:rsidP="007B6FF6">
            <w:pPr>
              <w:pStyle w:val="NormalWeb"/>
              <w:spacing w:before="0" w:beforeAutospacing="0" w:after="0" w:afterAutospacing="0"/>
              <w:ind w:right="236"/>
              <w:jc w:val="both"/>
              <w:rPr>
                <w:sz w:val="26"/>
                <w:szCs w:val="26"/>
              </w:rPr>
            </w:pPr>
            <w:r w:rsidRPr="007B6FF6">
              <w:rPr>
                <w:color w:val="000000"/>
                <w:sz w:val="26"/>
                <w:szCs w:val="26"/>
              </w:rPr>
              <w:t>- Khoảng 4 và khoản 5, Điều 5 xem xét lại vì đó không phải là một thủ tục  hành chính. </w:t>
            </w:r>
          </w:p>
          <w:p w14:paraId="1FB238AB" w14:textId="184369ED" w:rsidR="007B6FF6" w:rsidRPr="007B6FF6" w:rsidRDefault="007B6FF6" w:rsidP="007B6FF6">
            <w:pPr>
              <w:pStyle w:val="NormalWeb"/>
              <w:spacing w:before="0" w:beforeAutospacing="0" w:after="0" w:afterAutospacing="0"/>
              <w:ind w:right="296"/>
              <w:jc w:val="both"/>
              <w:rPr>
                <w:sz w:val="26"/>
                <w:szCs w:val="26"/>
              </w:rPr>
            </w:pPr>
            <w:r w:rsidRPr="007B6FF6">
              <w:rPr>
                <w:color w:val="000000"/>
                <w:sz w:val="26"/>
                <w:szCs w:val="26"/>
              </w:rPr>
              <w:t xml:space="preserve">- Một số nội dung khác đã có ý kiến trực tiếp tại dự thảo Nghị định gửi kèm theo. </w:t>
            </w:r>
          </w:p>
        </w:tc>
        <w:tc>
          <w:tcPr>
            <w:tcW w:w="3402" w:type="dxa"/>
            <w:shd w:val="clear" w:color="auto" w:fill="auto"/>
          </w:tcPr>
          <w:p w14:paraId="50CD7C5A" w14:textId="1A22A468" w:rsidR="00895E84" w:rsidRDefault="00895E84" w:rsidP="00895E84">
            <w:pPr>
              <w:spacing w:before="120" w:after="120"/>
              <w:jc w:val="both"/>
              <w:rPr>
                <w:sz w:val="26"/>
                <w:szCs w:val="26"/>
              </w:rPr>
            </w:pPr>
            <w:r>
              <w:rPr>
                <w:sz w:val="26"/>
                <w:szCs w:val="26"/>
              </w:rPr>
              <w:lastRenderedPageBreak/>
              <w:t>1.</w:t>
            </w:r>
            <w:r w:rsidRPr="007B6FF6">
              <w:rPr>
                <w:color w:val="000000"/>
                <w:sz w:val="26"/>
                <w:szCs w:val="26"/>
              </w:rPr>
              <w:t xml:space="preserve"> Đối với Bản đánh giá tác động thủ tục hành chính </w:t>
            </w:r>
          </w:p>
          <w:p w14:paraId="73A68DFA" w14:textId="6715F7BA" w:rsidR="007B6FF6" w:rsidRDefault="007B6FF6" w:rsidP="00895E84">
            <w:pPr>
              <w:spacing w:before="120" w:after="120"/>
              <w:jc w:val="both"/>
              <w:rPr>
                <w:color w:val="000000"/>
                <w:sz w:val="26"/>
                <w:szCs w:val="26"/>
              </w:rPr>
            </w:pPr>
            <w:r>
              <w:rPr>
                <w:sz w:val="26"/>
                <w:szCs w:val="26"/>
              </w:rPr>
              <w:t xml:space="preserve">Cục Bảo trợ xã hội xã tiếp thu và hoàn thiện </w:t>
            </w:r>
            <w:r w:rsidRPr="007B6FF6">
              <w:rPr>
                <w:color w:val="000000"/>
                <w:sz w:val="26"/>
                <w:szCs w:val="26"/>
              </w:rPr>
              <w:t xml:space="preserve">Bản đánh giá tác động thủ tục hành chính </w:t>
            </w:r>
            <w:r w:rsidR="00895E84">
              <w:rPr>
                <w:color w:val="000000"/>
                <w:sz w:val="26"/>
                <w:szCs w:val="26"/>
              </w:rPr>
              <w:t>như sau:</w:t>
            </w:r>
          </w:p>
          <w:p w14:paraId="1529488E" w14:textId="08E6102D" w:rsidR="00895E84" w:rsidRDefault="00895E84" w:rsidP="00895E84">
            <w:pPr>
              <w:spacing w:before="120" w:after="120"/>
              <w:jc w:val="both"/>
              <w:rPr>
                <w:color w:val="000000"/>
                <w:sz w:val="26"/>
                <w:szCs w:val="26"/>
              </w:rPr>
            </w:pPr>
            <w:r>
              <w:rPr>
                <w:color w:val="000000"/>
                <w:sz w:val="26"/>
                <w:szCs w:val="26"/>
              </w:rPr>
              <w:t xml:space="preserve">- Rà soát </w:t>
            </w:r>
            <w:r w:rsidRPr="007B6FF6">
              <w:rPr>
                <w:color w:val="000000"/>
                <w:sz w:val="26"/>
                <w:szCs w:val="26"/>
              </w:rPr>
              <w:t>lại Biểu mẫu đánh giá tác động đảm bảo trả lời đầy đủ, cụ thể các  nội dung trong Biểu mẫu (Biểu mẫu số 03/ĐGTĐ-QĐCT/SĐBS)</w:t>
            </w:r>
          </w:p>
          <w:p w14:paraId="6AE6A25C" w14:textId="77777777" w:rsidR="00895E84" w:rsidRDefault="00895E84" w:rsidP="00895E84">
            <w:pPr>
              <w:spacing w:before="120" w:after="120"/>
              <w:jc w:val="both"/>
              <w:rPr>
                <w:color w:val="000000"/>
                <w:sz w:val="26"/>
                <w:szCs w:val="26"/>
              </w:rPr>
            </w:pPr>
            <w:r>
              <w:rPr>
                <w:color w:val="000000"/>
                <w:sz w:val="26"/>
                <w:szCs w:val="26"/>
              </w:rPr>
              <w:t xml:space="preserve">- Bổ sung </w:t>
            </w:r>
            <w:r w:rsidRPr="007B6FF6">
              <w:rPr>
                <w:color w:val="000000"/>
                <w:sz w:val="26"/>
                <w:szCs w:val="26"/>
              </w:rPr>
              <w:t>Bảng tính toán chi phí tuân thủ thủ tục hành chính (Biểu mẫu số 04/ĐGTĐ-SCM).</w:t>
            </w:r>
          </w:p>
          <w:p w14:paraId="1EE99714" w14:textId="77777777" w:rsidR="00895E84" w:rsidRDefault="00895E84" w:rsidP="00895E84">
            <w:pPr>
              <w:spacing w:before="120" w:after="120"/>
              <w:jc w:val="both"/>
              <w:rPr>
                <w:color w:val="000000"/>
                <w:sz w:val="26"/>
                <w:szCs w:val="26"/>
              </w:rPr>
            </w:pPr>
            <w:r>
              <w:rPr>
                <w:color w:val="000000"/>
                <w:sz w:val="26"/>
                <w:szCs w:val="26"/>
              </w:rPr>
              <w:t>- Tiếp thu hoàn thiện trong Nghị định ban hành 02 nhóm thủ tục hành chính là thủ tục thực hiện trợ cấp hưu trí xã hội và hỗ trợ chi phí mai táng</w:t>
            </w:r>
          </w:p>
          <w:p w14:paraId="1334B1F8" w14:textId="41CE8269" w:rsidR="00895E84" w:rsidRPr="004750F6" w:rsidRDefault="00895E84" w:rsidP="00895E84">
            <w:pPr>
              <w:spacing w:before="120" w:after="120"/>
              <w:jc w:val="both"/>
              <w:rPr>
                <w:sz w:val="26"/>
                <w:szCs w:val="26"/>
              </w:rPr>
            </w:pPr>
            <w:r>
              <w:rPr>
                <w:color w:val="000000"/>
                <w:sz w:val="26"/>
                <w:szCs w:val="26"/>
              </w:rPr>
              <w:t xml:space="preserve">2. </w:t>
            </w:r>
            <w:r w:rsidRPr="007B6FF6">
              <w:rPr>
                <w:color w:val="000000"/>
                <w:sz w:val="26"/>
                <w:szCs w:val="26"/>
              </w:rPr>
              <w:t>Đối với dự thảo Nghị định</w:t>
            </w:r>
            <w:r>
              <w:rPr>
                <w:color w:val="000000"/>
                <w:sz w:val="26"/>
                <w:szCs w:val="26"/>
              </w:rPr>
              <w:t>: tiếp thu hoàn thiện dự thảo Nghị định</w:t>
            </w:r>
            <w:r w:rsidRPr="007B6FF6">
              <w:rPr>
                <w:color w:val="000000"/>
                <w:sz w:val="26"/>
                <w:szCs w:val="26"/>
              </w:rPr>
              <w:t> </w:t>
            </w:r>
          </w:p>
        </w:tc>
      </w:tr>
      <w:tr w:rsidR="0060421C" w:rsidRPr="004750F6" w14:paraId="1CFD97F9" w14:textId="77777777" w:rsidTr="004750F6">
        <w:trPr>
          <w:trHeight w:val="364"/>
        </w:trPr>
        <w:tc>
          <w:tcPr>
            <w:tcW w:w="15310" w:type="dxa"/>
            <w:gridSpan w:val="4"/>
            <w:shd w:val="clear" w:color="auto" w:fill="auto"/>
          </w:tcPr>
          <w:p w14:paraId="0B74DAE1" w14:textId="36F47A89" w:rsidR="0060421C" w:rsidRPr="004750F6" w:rsidRDefault="007B6FF6" w:rsidP="004750F6">
            <w:pPr>
              <w:spacing w:before="120" w:after="120"/>
              <w:rPr>
                <w:sz w:val="26"/>
                <w:szCs w:val="26"/>
              </w:rPr>
            </w:pPr>
            <w:r>
              <w:rPr>
                <w:b/>
                <w:sz w:val="26"/>
                <w:szCs w:val="26"/>
              </w:rPr>
              <w:t>6</w:t>
            </w:r>
            <w:r w:rsidR="0060421C" w:rsidRPr="004750F6">
              <w:rPr>
                <w:b/>
                <w:sz w:val="26"/>
                <w:szCs w:val="26"/>
              </w:rPr>
              <w:t>. Vấn đề khác</w:t>
            </w:r>
          </w:p>
        </w:tc>
      </w:tr>
      <w:tr w:rsidR="0060421C" w:rsidRPr="004750F6" w14:paraId="15413142" w14:textId="77777777" w:rsidTr="004750F6">
        <w:trPr>
          <w:trHeight w:val="364"/>
        </w:trPr>
        <w:tc>
          <w:tcPr>
            <w:tcW w:w="3403" w:type="dxa"/>
            <w:shd w:val="clear" w:color="auto" w:fill="auto"/>
          </w:tcPr>
          <w:p w14:paraId="5425F415" w14:textId="398FEEFC" w:rsidR="0060421C" w:rsidRPr="004750F6" w:rsidRDefault="0060421C" w:rsidP="004750F6">
            <w:pPr>
              <w:spacing w:before="120" w:after="120"/>
              <w:jc w:val="center"/>
              <w:rPr>
                <w:b/>
                <w:sz w:val="26"/>
                <w:szCs w:val="26"/>
              </w:rPr>
            </w:pPr>
          </w:p>
        </w:tc>
        <w:tc>
          <w:tcPr>
            <w:tcW w:w="2835" w:type="dxa"/>
          </w:tcPr>
          <w:p w14:paraId="52096FE0" w14:textId="2E97FE65" w:rsidR="0060421C" w:rsidRPr="004750F6" w:rsidRDefault="0060421C" w:rsidP="004750F6">
            <w:pPr>
              <w:pStyle w:val="Default"/>
              <w:spacing w:before="120" w:after="120"/>
              <w:jc w:val="both"/>
              <w:rPr>
                <w:b/>
                <w:sz w:val="26"/>
                <w:szCs w:val="26"/>
              </w:rPr>
            </w:pPr>
            <w:r w:rsidRPr="004750F6">
              <w:rPr>
                <w:b/>
                <w:sz w:val="26"/>
                <w:szCs w:val="26"/>
              </w:rPr>
              <w:t>Bộ Tư pháp</w:t>
            </w:r>
          </w:p>
        </w:tc>
        <w:tc>
          <w:tcPr>
            <w:tcW w:w="5670" w:type="dxa"/>
            <w:shd w:val="clear" w:color="auto" w:fill="auto"/>
          </w:tcPr>
          <w:p w14:paraId="4F11AF02" w14:textId="3083632F" w:rsidR="0060421C" w:rsidRPr="004750F6" w:rsidRDefault="0060421C" w:rsidP="004750F6">
            <w:pPr>
              <w:shd w:val="clear" w:color="auto" w:fill="FFFFFF"/>
              <w:jc w:val="both"/>
              <w:rPr>
                <w:i/>
                <w:color w:val="000000"/>
                <w:sz w:val="26"/>
                <w:szCs w:val="26"/>
              </w:rPr>
            </w:pPr>
            <w:r w:rsidRPr="004750F6">
              <w:rPr>
                <w:rStyle w:val="normal-h1"/>
                <w:sz w:val="26"/>
                <w:szCs w:val="26"/>
              </w:rPr>
              <w:t xml:space="preserve">Đề nghị cơ quan chủ trì soạn thảo rà soát, nghiên cứu thể chế hóa đầy đủ các chủ trương, chính sách của Đảng, trong đó đảm bảo dự thảo Nghị định và hồ sơ tuân thủ đúng và đầy đủ: (i) Quy định số 178-QĐ/TW ngày 27/6/2024 của Bộ Chính trị quy định về kiểm soát quyền lực, phòng, chống tham nhũng tiêu cực trong công tác xây dựng pháp luật; (ii) Kết luận số 119-KL/TW ngày 20/01/2025 của Bộ Chính trị về định hướng đổi mới, hoàn thiện quy trình xây dựng pháp luật và Thông báo số 108/TB-VPTW ngày 18/11/2024 của Văn phòng Trung ương Đảng về kết luận của Đồng chí Tổng Bí thư Tô Lâm tại buổi làm việc với Ban cán sự đảng Bộ Tư pháp về đổi mới tư duy trong xây dựng pháp luật; (iii) Nghị quyết số 158/2024/QH15 ngày 12/11/2024 của Quốc hội về kế hoạch phát triển kinh tế - xã hội năm 2025 (về “có giải pháp mạnh mẽ, quyết liệt để tháo gỡ thể chế, khắc phục điểm nghẽn; đẩy mạnh hơn nữa việc rà soát, bổ sung, hoàn thiện thể chế, pháp luật, cơ chế, chính sách gắn với nâng cao hiệu lực, hiệu quả tổ chức thực hiện pháp luật; tập trung cắt giảm, đơn giản hoá thủ tục hành chính, quy định kinh doanh, tạo thuận lợi, tiết giảm chi phí cho người dân, doanh nghiệp” và “đổi mới tư duy trong xây dựng pháp luật </w:t>
            </w:r>
            <w:r w:rsidRPr="004750F6">
              <w:rPr>
                <w:rStyle w:val="normal-h1"/>
                <w:sz w:val="26"/>
                <w:szCs w:val="26"/>
              </w:rPr>
              <w:lastRenderedPageBreak/>
              <w:t>theo hướng vừa bảo đảm yêu cầu quản lý nhà nước vừa khuyến khích sáng tạo, giải phóng toàn bộ sức sản xuất, khơi thông mọi nguồn lực”- điểm 3.1 Điều 3); (iv) Nghị quyết số 110/2023/QH15 ngày 29/11/2023 của Quốc hội về kỳ họp thứ 6 Quốc hội khóa XV (yêu cầu: “ngăn chặn kịp thời và xử lý nghiêm các hành vi tham nhũng, tiêu cực, “lợi ích nhóm”, “lợi ích cục bộ” trong công tác xây dựng và tổ chức thi hành pháp luật” - Mục 3); và (v) Nghị quyết số 126/NQ-CP ngày 14/8/2023 của Chính phủ về một số giải pháp nâng cao chất lượng công tác xây dựng, hoàn thiện hệ thống pháp luật và tổ chức thi hành pháp luật nhằm ngăn ngừa tình trạng tham nhũng, lợi ích nhóm, lợi ích cục bộ…</w:t>
            </w:r>
          </w:p>
        </w:tc>
        <w:tc>
          <w:tcPr>
            <w:tcW w:w="3402" w:type="dxa"/>
            <w:shd w:val="clear" w:color="auto" w:fill="auto"/>
          </w:tcPr>
          <w:p w14:paraId="7473B059" w14:textId="6B84A7A1" w:rsidR="0060421C" w:rsidRPr="004750F6" w:rsidRDefault="0060421C" w:rsidP="004750F6">
            <w:pPr>
              <w:spacing w:before="120" w:after="120"/>
              <w:rPr>
                <w:sz w:val="26"/>
                <w:szCs w:val="26"/>
              </w:rPr>
            </w:pPr>
            <w:r w:rsidRPr="004750F6">
              <w:rPr>
                <w:sz w:val="26"/>
                <w:szCs w:val="26"/>
              </w:rPr>
              <w:lastRenderedPageBreak/>
              <w:t>Bộ Y tế tiếp thu ý kiến</w:t>
            </w:r>
            <w:r w:rsidRPr="004750F6">
              <w:rPr>
                <w:rStyle w:val="normal-h1"/>
                <w:sz w:val="26"/>
                <w:szCs w:val="26"/>
              </w:rPr>
              <w:t xml:space="preserve"> rà soát, nghiên cứu thể chế hóa đầy đủ các chủ trương, chính sách của Đảng đảm bảo dự thảo Nghị định và hồ sơ tuân thủ đúng và đầy đủ  các chủ trương, chính sách của Đảng</w:t>
            </w:r>
          </w:p>
        </w:tc>
      </w:tr>
      <w:tr w:rsidR="0060421C" w:rsidRPr="004750F6" w14:paraId="4CBEB436" w14:textId="77777777" w:rsidTr="004750F6">
        <w:trPr>
          <w:trHeight w:val="364"/>
        </w:trPr>
        <w:tc>
          <w:tcPr>
            <w:tcW w:w="3403" w:type="dxa"/>
            <w:shd w:val="clear" w:color="auto" w:fill="auto"/>
          </w:tcPr>
          <w:p w14:paraId="3A4CB32C" w14:textId="77777777" w:rsidR="0060421C" w:rsidRPr="004750F6" w:rsidRDefault="0060421C" w:rsidP="004750F6">
            <w:pPr>
              <w:spacing w:before="120" w:after="120"/>
              <w:jc w:val="center"/>
              <w:rPr>
                <w:b/>
                <w:sz w:val="26"/>
                <w:szCs w:val="26"/>
              </w:rPr>
            </w:pPr>
          </w:p>
        </w:tc>
        <w:tc>
          <w:tcPr>
            <w:tcW w:w="2835" w:type="dxa"/>
          </w:tcPr>
          <w:p w14:paraId="2B826A11" w14:textId="05A98F29" w:rsidR="0060421C" w:rsidRPr="004750F6" w:rsidRDefault="0060421C" w:rsidP="004750F6">
            <w:pPr>
              <w:pStyle w:val="Default"/>
              <w:spacing w:before="120" w:after="120"/>
              <w:jc w:val="both"/>
              <w:rPr>
                <w:b/>
                <w:sz w:val="26"/>
                <w:szCs w:val="26"/>
              </w:rPr>
            </w:pPr>
            <w:r w:rsidRPr="004750F6">
              <w:rPr>
                <w:b/>
                <w:sz w:val="26"/>
                <w:szCs w:val="26"/>
              </w:rPr>
              <w:t>Sở LĐTBXH tỉnh Đắc Nông</w:t>
            </w:r>
          </w:p>
        </w:tc>
        <w:tc>
          <w:tcPr>
            <w:tcW w:w="5670" w:type="dxa"/>
            <w:shd w:val="clear" w:color="auto" w:fill="auto"/>
          </w:tcPr>
          <w:p w14:paraId="452BD8CE" w14:textId="1E0A4C08" w:rsidR="0060421C" w:rsidRPr="004750F6" w:rsidRDefault="0060421C" w:rsidP="004750F6">
            <w:pPr>
              <w:pStyle w:val="Default"/>
              <w:spacing w:before="120" w:after="120" w:line="276" w:lineRule="auto"/>
              <w:jc w:val="both"/>
              <w:rPr>
                <w:rStyle w:val="normal-h1"/>
                <w:sz w:val="26"/>
                <w:szCs w:val="26"/>
              </w:rPr>
            </w:pPr>
            <w:r w:rsidRPr="004750F6">
              <w:rPr>
                <w:sz w:val="26"/>
                <w:szCs w:val="26"/>
              </w:rPr>
              <w:t>Đề nghị quy định cụ thể đối tượng được cấp thẻ Bảo hiểm y tế trong dự thảo Nghị định;</w:t>
            </w:r>
          </w:p>
        </w:tc>
        <w:tc>
          <w:tcPr>
            <w:tcW w:w="3402" w:type="dxa"/>
            <w:shd w:val="clear" w:color="auto" w:fill="auto"/>
          </w:tcPr>
          <w:p w14:paraId="3E292D61" w14:textId="77777777" w:rsidR="0060421C" w:rsidRPr="004750F6" w:rsidRDefault="0060421C" w:rsidP="004750F6">
            <w:pPr>
              <w:spacing w:before="120" w:after="120"/>
              <w:rPr>
                <w:sz w:val="26"/>
                <w:szCs w:val="26"/>
              </w:rPr>
            </w:pPr>
          </w:p>
        </w:tc>
      </w:tr>
    </w:tbl>
    <w:p w14:paraId="165B1806" w14:textId="37E72AD8" w:rsidR="00196C56" w:rsidRPr="00971747" w:rsidRDefault="00196C56" w:rsidP="005850AF">
      <w:pPr>
        <w:jc w:val="right"/>
      </w:pPr>
    </w:p>
    <w:sectPr w:rsidR="00196C56" w:rsidRPr="00971747" w:rsidSect="004750F6">
      <w:pgSz w:w="16838" w:h="11906" w:orient="landscape" w:code="9"/>
      <w:pgMar w:top="993" w:right="1134" w:bottom="993" w:left="1701" w:header="567"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BA786C" w14:textId="77777777" w:rsidR="001632D1" w:rsidRDefault="001632D1" w:rsidP="001012EC">
      <w:r>
        <w:separator/>
      </w:r>
    </w:p>
  </w:endnote>
  <w:endnote w:type="continuationSeparator" w:id="0">
    <w:p w14:paraId="114DDACE" w14:textId="77777777" w:rsidR="001632D1" w:rsidRDefault="001632D1" w:rsidP="00101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6D79A0" w14:textId="77777777" w:rsidR="001632D1" w:rsidRDefault="001632D1" w:rsidP="001012EC">
      <w:r>
        <w:separator/>
      </w:r>
    </w:p>
  </w:footnote>
  <w:footnote w:type="continuationSeparator" w:id="0">
    <w:p w14:paraId="67FA16C0" w14:textId="77777777" w:rsidR="001632D1" w:rsidRDefault="001632D1" w:rsidP="001012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B4B40"/>
    <w:multiLevelType w:val="hybridMultilevel"/>
    <w:tmpl w:val="BDC4A27A"/>
    <w:lvl w:ilvl="0" w:tplc="D188D9D0">
      <w:start w:val="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1281218A"/>
    <w:multiLevelType w:val="hybridMultilevel"/>
    <w:tmpl w:val="A2CAD0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04000D"/>
    <w:multiLevelType w:val="hybridMultilevel"/>
    <w:tmpl w:val="AA96F180"/>
    <w:lvl w:ilvl="0" w:tplc="827EBD9C">
      <w:start w:val="1"/>
      <w:numFmt w:val="decimal"/>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3" w15:restartNumberingAfterBreak="0">
    <w:nsid w:val="183154B7"/>
    <w:multiLevelType w:val="hybridMultilevel"/>
    <w:tmpl w:val="035674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0C03A1"/>
    <w:multiLevelType w:val="hybridMultilevel"/>
    <w:tmpl w:val="667C15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57422E"/>
    <w:multiLevelType w:val="hybridMultilevel"/>
    <w:tmpl w:val="9CA4D05E"/>
    <w:lvl w:ilvl="0" w:tplc="17C096B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8A574A"/>
    <w:multiLevelType w:val="hybridMultilevel"/>
    <w:tmpl w:val="554A484C"/>
    <w:lvl w:ilvl="0" w:tplc="EFBEF6A2">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695020"/>
    <w:multiLevelType w:val="hybridMultilevel"/>
    <w:tmpl w:val="AA96F180"/>
    <w:lvl w:ilvl="0" w:tplc="827EBD9C">
      <w:start w:val="1"/>
      <w:numFmt w:val="decimal"/>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8" w15:restartNumberingAfterBreak="0">
    <w:nsid w:val="3BDA58AB"/>
    <w:multiLevelType w:val="hybridMultilevel"/>
    <w:tmpl w:val="D826C8CC"/>
    <w:lvl w:ilvl="0" w:tplc="788E52F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FD0191E"/>
    <w:multiLevelType w:val="hybridMultilevel"/>
    <w:tmpl w:val="F1D638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C1408A"/>
    <w:multiLevelType w:val="hybridMultilevel"/>
    <w:tmpl w:val="AA96F180"/>
    <w:lvl w:ilvl="0" w:tplc="827EBD9C">
      <w:start w:val="1"/>
      <w:numFmt w:val="decimal"/>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1" w15:restartNumberingAfterBreak="0">
    <w:nsid w:val="69024424"/>
    <w:multiLevelType w:val="hybridMultilevel"/>
    <w:tmpl w:val="651411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301E5D"/>
    <w:multiLevelType w:val="multilevel"/>
    <w:tmpl w:val="92E6F4FC"/>
    <w:lvl w:ilvl="0">
      <w:start w:val="1"/>
      <w:numFmt w:val="decimal"/>
      <w:lvlText w:val="%1."/>
      <w:lvlJc w:val="left"/>
      <w:pPr>
        <w:ind w:left="927" w:hanging="360"/>
      </w:pPr>
      <w:rPr>
        <w:rFonts w:hint="default"/>
      </w:rPr>
    </w:lvl>
    <w:lvl w:ilvl="1">
      <w:start w:val="3"/>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78756F21"/>
    <w:multiLevelType w:val="hybridMultilevel"/>
    <w:tmpl w:val="07B29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056A39"/>
    <w:multiLevelType w:val="hybridMultilevel"/>
    <w:tmpl w:val="EA2AE3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7"/>
  </w:num>
  <w:num w:numId="3">
    <w:abstractNumId w:val="0"/>
  </w:num>
  <w:num w:numId="4">
    <w:abstractNumId w:val="6"/>
  </w:num>
  <w:num w:numId="5">
    <w:abstractNumId w:val="10"/>
  </w:num>
  <w:num w:numId="6">
    <w:abstractNumId w:val="2"/>
  </w:num>
  <w:num w:numId="7">
    <w:abstractNumId w:val="8"/>
  </w:num>
  <w:num w:numId="8">
    <w:abstractNumId w:val="5"/>
  </w:num>
  <w:num w:numId="9">
    <w:abstractNumId w:val="9"/>
  </w:num>
  <w:num w:numId="10">
    <w:abstractNumId w:val="13"/>
  </w:num>
  <w:num w:numId="11">
    <w:abstractNumId w:val="1"/>
  </w:num>
  <w:num w:numId="12">
    <w:abstractNumId w:val="11"/>
  </w:num>
  <w:num w:numId="13">
    <w:abstractNumId w:val="12"/>
  </w:num>
  <w:num w:numId="14">
    <w:abstractNumId w:val="3"/>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3B0"/>
    <w:rsid w:val="00022A0E"/>
    <w:rsid w:val="00062D32"/>
    <w:rsid w:val="00063B17"/>
    <w:rsid w:val="000A01B7"/>
    <w:rsid w:val="000C4922"/>
    <w:rsid w:val="000D4944"/>
    <w:rsid w:val="000F40B5"/>
    <w:rsid w:val="001012EC"/>
    <w:rsid w:val="00112009"/>
    <w:rsid w:val="00142929"/>
    <w:rsid w:val="00145526"/>
    <w:rsid w:val="001632D1"/>
    <w:rsid w:val="0018469F"/>
    <w:rsid w:val="00196C56"/>
    <w:rsid w:val="001D4827"/>
    <w:rsid w:val="00203E2D"/>
    <w:rsid w:val="00223CFF"/>
    <w:rsid w:val="00240719"/>
    <w:rsid w:val="002414B3"/>
    <w:rsid w:val="002765CC"/>
    <w:rsid w:val="002C3D9A"/>
    <w:rsid w:val="002F26C3"/>
    <w:rsid w:val="003170C2"/>
    <w:rsid w:val="00336D2A"/>
    <w:rsid w:val="003740F2"/>
    <w:rsid w:val="003D3136"/>
    <w:rsid w:val="003D371B"/>
    <w:rsid w:val="003E2121"/>
    <w:rsid w:val="003E4BCF"/>
    <w:rsid w:val="00411141"/>
    <w:rsid w:val="00427BC2"/>
    <w:rsid w:val="004437E3"/>
    <w:rsid w:val="004750F6"/>
    <w:rsid w:val="00484485"/>
    <w:rsid w:val="00486B67"/>
    <w:rsid w:val="0049464A"/>
    <w:rsid w:val="004F705F"/>
    <w:rsid w:val="005046C2"/>
    <w:rsid w:val="00524BEF"/>
    <w:rsid w:val="005371C3"/>
    <w:rsid w:val="005621CD"/>
    <w:rsid w:val="00566357"/>
    <w:rsid w:val="00582E56"/>
    <w:rsid w:val="005850AF"/>
    <w:rsid w:val="00595D2C"/>
    <w:rsid w:val="005F2ACA"/>
    <w:rsid w:val="0060421C"/>
    <w:rsid w:val="006167C2"/>
    <w:rsid w:val="00625A41"/>
    <w:rsid w:val="00661264"/>
    <w:rsid w:val="00672B88"/>
    <w:rsid w:val="006A6CCD"/>
    <w:rsid w:val="006E2D40"/>
    <w:rsid w:val="00713ECB"/>
    <w:rsid w:val="007165B3"/>
    <w:rsid w:val="00744377"/>
    <w:rsid w:val="007760BA"/>
    <w:rsid w:val="0077624A"/>
    <w:rsid w:val="00795552"/>
    <w:rsid w:val="007B58BE"/>
    <w:rsid w:val="007B6FF6"/>
    <w:rsid w:val="007D553F"/>
    <w:rsid w:val="008052BF"/>
    <w:rsid w:val="00825225"/>
    <w:rsid w:val="008716A4"/>
    <w:rsid w:val="00885F30"/>
    <w:rsid w:val="00895E84"/>
    <w:rsid w:val="008A2C23"/>
    <w:rsid w:val="008C372C"/>
    <w:rsid w:val="008C39E9"/>
    <w:rsid w:val="008D0F3E"/>
    <w:rsid w:val="008E5FA6"/>
    <w:rsid w:val="008F37A1"/>
    <w:rsid w:val="0090712A"/>
    <w:rsid w:val="00925EE2"/>
    <w:rsid w:val="00950EF4"/>
    <w:rsid w:val="00963AB6"/>
    <w:rsid w:val="00971747"/>
    <w:rsid w:val="00972B90"/>
    <w:rsid w:val="00973F8C"/>
    <w:rsid w:val="00975C48"/>
    <w:rsid w:val="0099008F"/>
    <w:rsid w:val="00991A3E"/>
    <w:rsid w:val="009B54AA"/>
    <w:rsid w:val="009B65A4"/>
    <w:rsid w:val="009C7ADD"/>
    <w:rsid w:val="009D24D4"/>
    <w:rsid w:val="009E30EC"/>
    <w:rsid w:val="00A0308D"/>
    <w:rsid w:val="00A2666F"/>
    <w:rsid w:val="00A303B0"/>
    <w:rsid w:val="00A57370"/>
    <w:rsid w:val="00A81B6A"/>
    <w:rsid w:val="00A9706A"/>
    <w:rsid w:val="00AA45A2"/>
    <w:rsid w:val="00AC469F"/>
    <w:rsid w:val="00AC6188"/>
    <w:rsid w:val="00AE6FE1"/>
    <w:rsid w:val="00B0153A"/>
    <w:rsid w:val="00B56D5E"/>
    <w:rsid w:val="00B65F19"/>
    <w:rsid w:val="00B65FA5"/>
    <w:rsid w:val="00BB05DD"/>
    <w:rsid w:val="00BC4710"/>
    <w:rsid w:val="00BD04EF"/>
    <w:rsid w:val="00BD4670"/>
    <w:rsid w:val="00C01D1A"/>
    <w:rsid w:val="00C06B99"/>
    <w:rsid w:val="00C2228D"/>
    <w:rsid w:val="00C33FC6"/>
    <w:rsid w:val="00C47788"/>
    <w:rsid w:val="00C540AB"/>
    <w:rsid w:val="00C929D0"/>
    <w:rsid w:val="00CA2E0D"/>
    <w:rsid w:val="00CA3204"/>
    <w:rsid w:val="00D46FF5"/>
    <w:rsid w:val="00D52D40"/>
    <w:rsid w:val="00D67BDB"/>
    <w:rsid w:val="00D71F96"/>
    <w:rsid w:val="00D8432C"/>
    <w:rsid w:val="00D91F91"/>
    <w:rsid w:val="00DA6FB7"/>
    <w:rsid w:val="00DC6B99"/>
    <w:rsid w:val="00DE6B2C"/>
    <w:rsid w:val="00E20724"/>
    <w:rsid w:val="00E55966"/>
    <w:rsid w:val="00E605BC"/>
    <w:rsid w:val="00E64530"/>
    <w:rsid w:val="00E917A9"/>
    <w:rsid w:val="00E94FB5"/>
    <w:rsid w:val="00EF2559"/>
    <w:rsid w:val="00F066FE"/>
    <w:rsid w:val="00F26AE3"/>
    <w:rsid w:val="00F5161A"/>
    <w:rsid w:val="00F66CC8"/>
    <w:rsid w:val="00F82E87"/>
    <w:rsid w:val="00FC07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06127A"/>
  <w15:chartTrackingRefBased/>
  <w15:docId w15:val="{40B15C02-B837-44EF-B225-9F00419F2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03B0"/>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303B0"/>
    <w:pPr>
      <w:autoSpaceDE w:val="0"/>
      <w:autoSpaceDN w:val="0"/>
      <w:adjustRightInd w:val="0"/>
      <w:spacing w:after="0" w:line="240" w:lineRule="auto"/>
    </w:pPr>
    <w:rPr>
      <w:rFonts w:eastAsia="Calibri" w:cs="Times New Roman"/>
      <w:color w:val="000000"/>
      <w:sz w:val="24"/>
      <w:szCs w:val="24"/>
    </w:rPr>
  </w:style>
  <w:style w:type="paragraph" w:styleId="ListParagraph">
    <w:name w:val="List Paragraph"/>
    <w:basedOn w:val="Normal"/>
    <w:uiPriority w:val="34"/>
    <w:qFormat/>
    <w:rsid w:val="009C7ADD"/>
    <w:pPr>
      <w:ind w:left="720"/>
      <w:contextualSpacing/>
    </w:pPr>
  </w:style>
  <w:style w:type="paragraph" w:styleId="BalloonText">
    <w:name w:val="Balloon Text"/>
    <w:basedOn w:val="Normal"/>
    <w:link w:val="BalloonTextChar"/>
    <w:uiPriority w:val="99"/>
    <w:semiHidden/>
    <w:unhideWhenUsed/>
    <w:rsid w:val="008F37A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37A1"/>
    <w:rPr>
      <w:rFonts w:ascii="Segoe UI" w:eastAsia="Times New Roman" w:hAnsi="Segoe UI" w:cs="Segoe UI"/>
      <w:sz w:val="18"/>
      <w:szCs w:val="18"/>
    </w:rPr>
  </w:style>
  <w:style w:type="paragraph" w:styleId="FootnoteText">
    <w:name w:val="footnote text"/>
    <w:basedOn w:val="Normal"/>
    <w:link w:val="FootnoteTextChar"/>
    <w:uiPriority w:val="99"/>
    <w:rsid w:val="001012EC"/>
    <w:rPr>
      <w:sz w:val="20"/>
      <w:szCs w:val="20"/>
    </w:rPr>
  </w:style>
  <w:style w:type="character" w:customStyle="1" w:styleId="FootnoteTextChar">
    <w:name w:val="Footnote Text Char"/>
    <w:basedOn w:val="DefaultParagraphFont"/>
    <w:link w:val="FootnoteText"/>
    <w:uiPriority w:val="99"/>
    <w:rsid w:val="001012EC"/>
    <w:rPr>
      <w:rFonts w:eastAsia="Times New Roman" w:cs="Times New Roman"/>
      <w:sz w:val="20"/>
      <w:szCs w:val="20"/>
    </w:rPr>
  </w:style>
  <w:style w:type="character" w:styleId="FootnoteReference">
    <w:name w:val="footnote reference"/>
    <w:uiPriority w:val="99"/>
    <w:rsid w:val="001012EC"/>
    <w:rPr>
      <w:vertAlign w:val="superscript"/>
    </w:rPr>
  </w:style>
  <w:style w:type="character" w:styleId="Hyperlink">
    <w:name w:val="Hyperlink"/>
    <w:basedOn w:val="DefaultParagraphFont"/>
    <w:unhideWhenUsed/>
    <w:qFormat/>
    <w:rsid w:val="005046C2"/>
    <w:rPr>
      <w:color w:val="0000FF"/>
      <w:u w:val="single"/>
    </w:rPr>
  </w:style>
  <w:style w:type="character" w:customStyle="1" w:styleId="normal-h1">
    <w:name w:val="normal-h1"/>
    <w:qFormat/>
    <w:rsid w:val="00EF2559"/>
    <w:rPr>
      <w:rFonts w:ascii="Times New Roman" w:hAnsi="Times New Roman" w:cs="Times New Roman" w:hint="default"/>
      <w:sz w:val="28"/>
      <w:szCs w:val="28"/>
    </w:rPr>
  </w:style>
  <w:style w:type="paragraph" w:styleId="BodyText2">
    <w:name w:val="Body Text 2"/>
    <w:basedOn w:val="Normal"/>
    <w:link w:val="BodyText2Char"/>
    <w:rsid w:val="00BD04EF"/>
    <w:pPr>
      <w:jc w:val="both"/>
    </w:pPr>
    <w:rPr>
      <w:sz w:val="28"/>
    </w:rPr>
  </w:style>
  <w:style w:type="character" w:customStyle="1" w:styleId="BodyText2Char">
    <w:name w:val="Body Text 2 Char"/>
    <w:basedOn w:val="DefaultParagraphFont"/>
    <w:link w:val="BodyText2"/>
    <w:rsid w:val="00BD04EF"/>
    <w:rPr>
      <w:rFonts w:eastAsia="Times New Roman" w:cs="Times New Roman"/>
      <w:szCs w:val="24"/>
    </w:rPr>
  </w:style>
  <w:style w:type="paragraph" w:styleId="NormalWeb">
    <w:name w:val="Normal (Web)"/>
    <w:basedOn w:val="Normal"/>
    <w:uiPriority w:val="99"/>
    <w:unhideWhenUsed/>
    <w:rsid w:val="00DC6B9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637719">
      <w:bodyDiv w:val="1"/>
      <w:marLeft w:val="0"/>
      <w:marRight w:val="0"/>
      <w:marTop w:val="0"/>
      <w:marBottom w:val="0"/>
      <w:divBdr>
        <w:top w:val="none" w:sz="0" w:space="0" w:color="auto"/>
        <w:left w:val="none" w:sz="0" w:space="0" w:color="auto"/>
        <w:bottom w:val="none" w:sz="0" w:space="0" w:color="auto"/>
        <w:right w:val="none" w:sz="0" w:space="0" w:color="auto"/>
      </w:divBdr>
    </w:div>
    <w:div w:id="906652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8374D5-59E2-4807-B08F-8CE1F9BAE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26</Pages>
  <Words>6319</Words>
  <Characters>36021</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42256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17</cp:revision>
  <cp:lastPrinted>2025-04-02T04:14:00Z</cp:lastPrinted>
  <dcterms:created xsi:type="dcterms:W3CDTF">2025-02-26T07:11:00Z</dcterms:created>
  <dcterms:modified xsi:type="dcterms:W3CDTF">2025-04-15T04:48:00Z</dcterms:modified>
</cp:coreProperties>
</file>